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B4BC6" w14:textId="77777777" w:rsidR="00005DFD" w:rsidRPr="00753179" w:rsidRDefault="00005DFD" w:rsidP="005F20B5">
      <w:pPr>
        <w:spacing w:line="276" w:lineRule="auto"/>
        <w:ind w:right="-306" w:firstLine="567"/>
        <w:jc w:val="right"/>
        <w:rPr>
          <w:rFonts w:ascii="Sylfaen" w:hAnsi="Sylfaen" w:cs="Sylfaen"/>
          <w:i/>
          <w:u w:val="single"/>
          <w:lang w:val="ka-GE"/>
        </w:rPr>
      </w:pPr>
      <w:r w:rsidRPr="00753179">
        <w:rPr>
          <w:rFonts w:ascii="Sylfaen" w:hAnsi="Sylfaen" w:cs="Sylfaen"/>
          <w:i/>
          <w:u w:val="single"/>
          <w:lang w:val="ka-GE"/>
        </w:rPr>
        <w:t>პროექტი</w:t>
      </w:r>
    </w:p>
    <w:p w14:paraId="54401C40" w14:textId="77777777" w:rsidR="00DA6B04" w:rsidRDefault="00DA6B04" w:rsidP="005F20B5">
      <w:pPr>
        <w:spacing w:line="276" w:lineRule="auto"/>
        <w:ind w:right="-306" w:firstLine="567"/>
        <w:jc w:val="center"/>
        <w:rPr>
          <w:rFonts w:ascii="Sylfaen" w:hAnsi="Sylfaen" w:cs="Sylfaen"/>
          <w:b/>
          <w:lang w:val="ka-GE"/>
        </w:rPr>
      </w:pPr>
    </w:p>
    <w:p w14:paraId="4EB6BFF9" w14:textId="5ABC235D" w:rsidR="00005DFD" w:rsidRDefault="001A3F37" w:rsidP="005F20B5">
      <w:pPr>
        <w:spacing w:line="276" w:lineRule="auto"/>
        <w:ind w:right="-306" w:firstLine="567"/>
        <w:jc w:val="center"/>
        <w:rPr>
          <w:rFonts w:ascii="Sylfaen" w:hAnsi="Sylfaen" w:cs="Sylfaen"/>
          <w:b/>
          <w:lang w:val="ka-GE"/>
        </w:rPr>
      </w:pPr>
      <w:r>
        <w:rPr>
          <w:rFonts w:ascii="Sylfaen" w:hAnsi="Sylfaen" w:cs="Sylfaen"/>
          <w:b/>
          <w:lang w:val="ka-GE"/>
        </w:rPr>
        <w:t xml:space="preserve"> </w:t>
      </w:r>
      <w:r w:rsidR="00005DFD" w:rsidRPr="00C15D13">
        <w:rPr>
          <w:rFonts w:ascii="Sylfaen" w:hAnsi="Sylfaen" w:cs="Sylfaen"/>
          <w:b/>
          <w:lang w:val="ka-GE"/>
        </w:rPr>
        <w:t>საქართველოს</w:t>
      </w:r>
      <w:r w:rsidR="00005DFD" w:rsidRPr="00C15D13">
        <w:rPr>
          <w:rFonts w:ascii="Sylfaen" w:hAnsi="Sylfaen"/>
          <w:b/>
          <w:lang w:val="ka-GE"/>
        </w:rPr>
        <w:t xml:space="preserve"> </w:t>
      </w:r>
      <w:r w:rsidR="00005DFD" w:rsidRPr="00C15D13">
        <w:rPr>
          <w:rFonts w:ascii="Sylfaen" w:hAnsi="Sylfaen" w:cs="Sylfaen"/>
          <w:b/>
          <w:lang w:val="ka-GE"/>
        </w:rPr>
        <w:t>კანონი</w:t>
      </w:r>
    </w:p>
    <w:p w14:paraId="53EF9384" w14:textId="77777777" w:rsidR="00005DFD" w:rsidRPr="00C15D13" w:rsidRDefault="00005DFD" w:rsidP="005F20B5">
      <w:pPr>
        <w:spacing w:line="276" w:lineRule="auto"/>
        <w:ind w:right="-306" w:firstLine="567"/>
        <w:jc w:val="center"/>
        <w:rPr>
          <w:rFonts w:ascii="Sylfaen" w:hAnsi="Sylfaen" w:cs="Sylfaen"/>
          <w:b/>
          <w:lang w:val="ka-GE"/>
        </w:rPr>
      </w:pPr>
      <w:r w:rsidRPr="00C15D13">
        <w:rPr>
          <w:rFonts w:ascii="Sylfaen" w:hAnsi="Sylfaen" w:cs="Sylfaen"/>
          <w:b/>
          <w:lang w:val="ka-GE"/>
        </w:rPr>
        <w:t>საქართველოს</w:t>
      </w:r>
      <w:r w:rsidRPr="00C15D13">
        <w:rPr>
          <w:rFonts w:ascii="Sylfaen" w:hAnsi="Sylfaen"/>
          <w:b/>
          <w:lang w:val="ka-GE"/>
        </w:rPr>
        <w:t xml:space="preserve"> </w:t>
      </w:r>
      <w:r w:rsidRPr="00C15D13">
        <w:rPr>
          <w:rFonts w:ascii="Sylfaen" w:hAnsi="Sylfaen" w:cs="Sylfaen"/>
          <w:b/>
          <w:lang w:val="ka-GE"/>
        </w:rPr>
        <w:t>სამოქალაქო</w:t>
      </w:r>
      <w:r w:rsidRPr="00C15D13">
        <w:rPr>
          <w:rFonts w:ascii="Sylfaen" w:hAnsi="Sylfaen"/>
          <w:b/>
          <w:lang w:val="ka-GE"/>
        </w:rPr>
        <w:t xml:space="preserve"> </w:t>
      </w:r>
      <w:r w:rsidRPr="00C15D13">
        <w:rPr>
          <w:rFonts w:ascii="Sylfaen" w:hAnsi="Sylfaen" w:cs="Sylfaen"/>
          <w:b/>
          <w:lang w:val="ka-GE"/>
        </w:rPr>
        <w:t>საპროცესო</w:t>
      </w:r>
      <w:r w:rsidRPr="00C15D13">
        <w:rPr>
          <w:rFonts w:ascii="Sylfaen" w:hAnsi="Sylfaen"/>
          <w:b/>
          <w:lang w:val="ka-GE"/>
        </w:rPr>
        <w:t xml:space="preserve"> </w:t>
      </w:r>
      <w:r w:rsidRPr="00C15D13">
        <w:rPr>
          <w:rFonts w:ascii="Sylfaen" w:hAnsi="Sylfaen" w:cs="Sylfaen"/>
          <w:b/>
          <w:lang w:val="ka-GE"/>
        </w:rPr>
        <w:t>კოდექსში</w:t>
      </w:r>
      <w:r w:rsidRPr="00C15D13">
        <w:rPr>
          <w:rFonts w:ascii="Sylfaen" w:hAnsi="Sylfaen"/>
          <w:b/>
          <w:lang w:val="ka-GE"/>
        </w:rPr>
        <w:t xml:space="preserve"> </w:t>
      </w:r>
      <w:r w:rsidRPr="00C15D13">
        <w:rPr>
          <w:rFonts w:ascii="Sylfaen" w:hAnsi="Sylfaen" w:cs="Sylfaen"/>
          <w:b/>
          <w:lang w:val="ka-GE"/>
        </w:rPr>
        <w:t>ცვლილების</w:t>
      </w:r>
      <w:r w:rsidRPr="00C15D13">
        <w:rPr>
          <w:rFonts w:ascii="Sylfaen" w:hAnsi="Sylfaen"/>
          <w:b/>
          <w:lang w:val="ka-GE"/>
        </w:rPr>
        <w:t xml:space="preserve"> </w:t>
      </w:r>
      <w:r w:rsidRPr="00C15D13">
        <w:rPr>
          <w:rFonts w:ascii="Sylfaen" w:hAnsi="Sylfaen" w:cs="Sylfaen"/>
          <w:b/>
          <w:lang w:val="ka-GE"/>
        </w:rPr>
        <w:t>შეტანის</w:t>
      </w:r>
      <w:r w:rsidRPr="00C15D13">
        <w:rPr>
          <w:rFonts w:ascii="Sylfaen" w:hAnsi="Sylfaen"/>
          <w:b/>
          <w:lang w:val="ka-GE"/>
        </w:rPr>
        <w:t xml:space="preserve"> </w:t>
      </w:r>
      <w:r w:rsidRPr="00C15D13">
        <w:rPr>
          <w:rFonts w:ascii="Sylfaen" w:hAnsi="Sylfaen" w:cs="Sylfaen"/>
          <w:b/>
          <w:lang w:val="ka-GE"/>
        </w:rPr>
        <w:t>შესახებ</w:t>
      </w:r>
    </w:p>
    <w:p w14:paraId="28FB038D" w14:textId="77777777" w:rsidR="00005DFD" w:rsidRPr="00C15D13" w:rsidRDefault="00005DFD" w:rsidP="005F20B5">
      <w:pPr>
        <w:spacing w:line="276" w:lineRule="auto"/>
        <w:ind w:right="-306" w:firstLine="567"/>
        <w:jc w:val="both"/>
        <w:rPr>
          <w:rFonts w:ascii="Sylfaen" w:hAnsi="Sylfaen"/>
          <w:lang w:val="ka-GE"/>
        </w:rPr>
      </w:pPr>
    </w:p>
    <w:p w14:paraId="40C3EE79" w14:textId="77777777" w:rsidR="00A35E36" w:rsidRDefault="00005DFD" w:rsidP="005F20B5">
      <w:pPr>
        <w:spacing w:line="276" w:lineRule="auto"/>
        <w:ind w:right="-306" w:firstLine="567"/>
        <w:jc w:val="both"/>
        <w:rPr>
          <w:rFonts w:ascii="Sylfaen" w:hAnsi="Sylfaen"/>
          <w:lang w:val="ka-GE"/>
        </w:rPr>
      </w:pPr>
      <w:r w:rsidRPr="00C15D13">
        <w:rPr>
          <w:rFonts w:ascii="Sylfaen" w:hAnsi="Sylfaen" w:cs="Sylfaen"/>
          <w:b/>
          <w:lang w:val="ka-GE"/>
        </w:rPr>
        <w:t>მუხლი</w:t>
      </w:r>
      <w:r w:rsidRPr="00C15D13">
        <w:rPr>
          <w:rFonts w:ascii="Sylfaen" w:hAnsi="Sylfaen"/>
          <w:b/>
          <w:lang w:val="ka-GE"/>
        </w:rPr>
        <w:t xml:space="preserve"> 1.</w:t>
      </w:r>
      <w:r w:rsidRPr="00C15D13">
        <w:rPr>
          <w:rFonts w:ascii="Sylfaen" w:hAnsi="Sylfaen"/>
          <w:lang w:val="ka-GE"/>
        </w:rPr>
        <w:t xml:space="preserve"> </w:t>
      </w:r>
      <w:r w:rsidRPr="00C15D13">
        <w:rPr>
          <w:rFonts w:ascii="Sylfaen" w:hAnsi="Sylfaen" w:cs="Sylfaen"/>
          <w:lang w:val="ka-GE"/>
        </w:rPr>
        <w:t>საქართველოს</w:t>
      </w:r>
      <w:r w:rsidRPr="00C15D13">
        <w:rPr>
          <w:rFonts w:ascii="Sylfaen" w:hAnsi="Sylfaen"/>
          <w:lang w:val="ka-GE"/>
        </w:rPr>
        <w:t xml:space="preserve"> </w:t>
      </w:r>
      <w:r w:rsidRPr="00C15D13">
        <w:rPr>
          <w:rFonts w:ascii="Sylfaen" w:hAnsi="Sylfaen" w:cs="Sylfaen"/>
          <w:lang w:val="ka-GE"/>
        </w:rPr>
        <w:t>სამოქალაქო</w:t>
      </w:r>
      <w:r w:rsidRPr="00C15D13">
        <w:rPr>
          <w:rFonts w:ascii="Sylfaen" w:hAnsi="Sylfaen"/>
          <w:lang w:val="ka-GE"/>
        </w:rPr>
        <w:t xml:space="preserve"> </w:t>
      </w:r>
      <w:r w:rsidRPr="00C15D13">
        <w:rPr>
          <w:rFonts w:ascii="Sylfaen" w:hAnsi="Sylfaen" w:cs="Sylfaen"/>
          <w:lang w:val="ka-GE"/>
        </w:rPr>
        <w:t>საპროცესო</w:t>
      </w:r>
      <w:r w:rsidRPr="00C15D13">
        <w:rPr>
          <w:rFonts w:ascii="Sylfaen" w:hAnsi="Sylfaen"/>
          <w:lang w:val="ka-GE"/>
        </w:rPr>
        <w:t xml:space="preserve"> </w:t>
      </w:r>
      <w:r w:rsidRPr="00C15D13">
        <w:rPr>
          <w:rFonts w:ascii="Sylfaen" w:hAnsi="Sylfaen" w:cs="Sylfaen"/>
          <w:lang w:val="ka-GE"/>
        </w:rPr>
        <w:t>კოდექს</w:t>
      </w:r>
      <w:r w:rsidR="0033003F" w:rsidRPr="00C15D13">
        <w:rPr>
          <w:rFonts w:ascii="Sylfaen" w:hAnsi="Sylfaen" w:cs="Sylfaen"/>
          <w:lang w:val="ka-GE"/>
        </w:rPr>
        <w:t>ში</w:t>
      </w:r>
      <w:r w:rsidRPr="00C15D13">
        <w:rPr>
          <w:rFonts w:ascii="Sylfaen" w:hAnsi="Sylfaen"/>
          <w:lang w:val="ka-GE"/>
        </w:rPr>
        <w:t xml:space="preserve"> (</w:t>
      </w:r>
      <w:r w:rsidRPr="00C15D13">
        <w:rPr>
          <w:rFonts w:ascii="Sylfaen" w:hAnsi="Sylfaen" w:cs="Sylfaen"/>
          <w:lang w:val="ka-GE"/>
        </w:rPr>
        <w:t>პარლამენტის</w:t>
      </w:r>
      <w:r w:rsidRPr="00C15D13">
        <w:rPr>
          <w:rFonts w:ascii="Sylfaen" w:hAnsi="Sylfaen"/>
          <w:lang w:val="ka-GE"/>
        </w:rPr>
        <w:t xml:space="preserve"> </w:t>
      </w:r>
      <w:r w:rsidRPr="00C15D13">
        <w:rPr>
          <w:rFonts w:ascii="Sylfaen" w:hAnsi="Sylfaen" w:cs="Sylfaen"/>
          <w:lang w:val="ka-GE"/>
        </w:rPr>
        <w:t>უწყებანი</w:t>
      </w:r>
      <w:r w:rsidRPr="00C15D13">
        <w:rPr>
          <w:rFonts w:ascii="Sylfaen" w:hAnsi="Sylfaen"/>
          <w:lang w:val="ka-GE"/>
        </w:rPr>
        <w:t xml:space="preserve">, №47-48, 31.12.1997, </w:t>
      </w:r>
      <w:r w:rsidRPr="00C15D13">
        <w:rPr>
          <w:rFonts w:ascii="Sylfaen" w:hAnsi="Sylfaen" w:cs="Sylfaen"/>
          <w:lang w:val="ka-GE"/>
        </w:rPr>
        <w:t>გვ</w:t>
      </w:r>
      <w:r w:rsidRPr="00C15D13">
        <w:rPr>
          <w:rFonts w:ascii="Sylfaen" w:hAnsi="Sylfaen"/>
          <w:lang w:val="ka-GE"/>
        </w:rPr>
        <w:t xml:space="preserve">. 21) </w:t>
      </w:r>
      <w:r w:rsidR="0033003F" w:rsidRPr="00C15D13">
        <w:rPr>
          <w:rFonts w:ascii="Sylfaen" w:hAnsi="Sylfaen"/>
          <w:lang w:val="ka-GE"/>
        </w:rPr>
        <w:t>შეტანილ იქნეს შემდეგი ცვლილება:</w:t>
      </w:r>
    </w:p>
    <w:p w14:paraId="05664BB0" w14:textId="77777777" w:rsidR="002C17DF" w:rsidRPr="00753179" w:rsidRDefault="002C17DF" w:rsidP="005F20B5">
      <w:pPr>
        <w:spacing w:after="0" w:line="276" w:lineRule="auto"/>
        <w:ind w:right="-306" w:firstLine="567"/>
        <w:jc w:val="both"/>
        <w:rPr>
          <w:rFonts w:ascii="Sylfaen" w:hAnsi="Sylfaen"/>
          <w:lang w:val="ka-GE"/>
        </w:rPr>
      </w:pPr>
      <w:r w:rsidRPr="00753179">
        <w:rPr>
          <w:rFonts w:ascii="Sylfaen" w:hAnsi="Sylfaen"/>
          <w:lang w:val="ka-GE"/>
        </w:rPr>
        <w:t>1. მე-5 მუხლი ჩამოყალიბდეს შემდეგი რედაქციით:</w:t>
      </w:r>
    </w:p>
    <w:p w14:paraId="40725C9B" w14:textId="77777777" w:rsidR="002C17DF" w:rsidRPr="00753179" w:rsidRDefault="002C17DF" w:rsidP="005F20B5">
      <w:pPr>
        <w:spacing w:after="0" w:line="276" w:lineRule="auto"/>
        <w:ind w:right="-306" w:firstLine="567"/>
        <w:jc w:val="both"/>
        <w:rPr>
          <w:rFonts w:ascii="Sylfaen" w:hAnsi="Sylfaen"/>
          <w:b/>
          <w:lang w:val="ka-GE"/>
        </w:rPr>
      </w:pPr>
      <w:r w:rsidRPr="00753179">
        <w:rPr>
          <w:rFonts w:ascii="Sylfaen" w:hAnsi="Sylfaen"/>
          <w:b/>
          <w:lang w:val="ka-GE"/>
        </w:rPr>
        <w:t>„მუხლი 5. მართლმსაჯულების განხორციელება მხოლოდ სასამართლოს მიერ მოქალაქეთა თანასწორობის საწყისებზე</w:t>
      </w:r>
    </w:p>
    <w:p w14:paraId="7E576C96" w14:textId="77777777" w:rsidR="002C17DF" w:rsidRPr="00753179" w:rsidRDefault="002C17DF" w:rsidP="005F20B5">
      <w:pPr>
        <w:spacing w:after="0" w:line="276" w:lineRule="auto"/>
        <w:ind w:right="-306" w:firstLine="567"/>
        <w:jc w:val="both"/>
        <w:rPr>
          <w:rFonts w:ascii="Sylfaen" w:hAnsi="Sylfaen"/>
          <w:lang w:val="ka-GE"/>
        </w:rPr>
      </w:pPr>
      <w:r w:rsidRPr="00753179">
        <w:rPr>
          <w:rFonts w:ascii="Sylfaen" w:hAnsi="Sylfaen"/>
          <w:lang w:val="ka-GE"/>
        </w:rPr>
        <w:t>1. მართლმსაჯულებას სამოქალაქო საქმეებზე ახორციელებს მხოლოდ სასამართლო კანონისა და სასამართლოს წინაშე ყველა პირის თანასწორობის საწყისებზე.</w:t>
      </w:r>
    </w:p>
    <w:p w14:paraId="7AEDC53A" w14:textId="77777777" w:rsidR="002C17DF" w:rsidRDefault="002C17DF" w:rsidP="005F20B5">
      <w:pPr>
        <w:spacing w:after="0" w:line="276" w:lineRule="auto"/>
        <w:ind w:right="-306" w:firstLine="567"/>
        <w:jc w:val="both"/>
        <w:rPr>
          <w:rFonts w:ascii="Sylfaen" w:hAnsi="Sylfaen"/>
          <w:lang w:val="ka-GE"/>
        </w:rPr>
      </w:pPr>
      <w:r w:rsidRPr="00753179">
        <w:rPr>
          <w:rFonts w:ascii="Sylfaen" w:hAnsi="Sylfaen"/>
          <w:lang w:val="ka-GE"/>
        </w:rPr>
        <w:t xml:space="preserve">2. მართლმსაჯულების განხორციელებისას სხვათა თანასწორად მონაწილეობის მიზნით, შეზღუდული შესაძლებლობების მქონე მხარეები და მონაწილეები სარგებლობენ „შეზღუდული შესაძლებლობების მქონე პირთა უფლებების შესახებ“ საქართველოს კანონით მინიჭებული უფლებებით და შესაძლებლობებით, მათ შორის, სპეციალური მოსარჩელის </w:t>
      </w:r>
      <w:r>
        <w:rPr>
          <w:rFonts w:ascii="Sylfaen" w:hAnsi="Sylfaen"/>
          <w:lang w:val="ka-GE"/>
        </w:rPr>
        <w:t xml:space="preserve">სტატუსით </w:t>
      </w:r>
      <w:r w:rsidRPr="00753179">
        <w:rPr>
          <w:rFonts w:ascii="Sylfaen" w:hAnsi="Sylfaen"/>
          <w:lang w:val="ka-GE"/>
        </w:rPr>
        <w:t xml:space="preserve">მონაწილეობის გზით.“. </w:t>
      </w:r>
    </w:p>
    <w:p w14:paraId="0EB44353" w14:textId="77777777" w:rsidR="002C17DF" w:rsidRDefault="002C17DF" w:rsidP="005F20B5">
      <w:pPr>
        <w:spacing w:after="0" w:line="276" w:lineRule="auto"/>
        <w:ind w:right="-306" w:firstLine="567"/>
        <w:jc w:val="both"/>
        <w:rPr>
          <w:rFonts w:ascii="Sylfaen" w:hAnsi="Sylfaen"/>
          <w:lang w:val="ka-GE"/>
        </w:rPr>
      </w:pPr>
    </w:p>
    <w:p w14:paraId="3487875E" w14:textId="67E00708" w:rsidR="002C17DF" w:rsidRPr="005F20B5" w:rsidRDefault="002C17DF" w:rsidP="005F20B5">
      <w:pPr>
        <w:spacing w:after="0" w:line="276" w:lineRule="auto"/>
        <w:ind w:right="-306" w:firstLine="567"/>
        <w:jc w:val="both"/>
        <w:rPr>
          <w:rFonts w:ascii="Sylfaen" w:hAnsi="Sylfaen"/>
          <w:lang w:val="ka-GE"/>
        </w:rPr>
      </w:pPr>
      <w:r w:rsidRPr="005F20B5">
        <w:rPr>
          <w:rFonts w:ascii="Sylfaen" w:hAnsi="Sylfaen"/>
        </w:rPr>
        <w:t>2. 94-</w:t>
      </w:r>
      <w:r w:rsidRPr="005F20B5">
        <w:rPr>
          <w:rFonts w:ascii="Sylfaen" w:hAnsi="Sylfaen"/>
          <w:lang w:val="ka-GE"/>
        </w:rPr>
        <w:t xml:space="preserve">ე </w:t>
      </w:r>
      <w:r w:rsidR="00AB6D5D" w:rsidRPr="005F20B5">
        <w:rPr>
          <w:rFonts w:ascii="Sylfaen" w:hAnsi="Sylfaen"/>
          <w:lang w:val="ka-GE"/>
        </w:rPr>
        <w:t>მუხლის</w:t>
      </w:r>
      <w:r w:rsidRPr="005F20B5">
        <w:rPr>
          <w:rFonts w:ascii="Sylfaen" w:hAnsi="Sylfaen"/>
          <w:lang w:val="ka-GE"/>
        </w:rPr>
        <w:t xml:space="preserve"> </w:t>
      </w:r>
      <w:r w:rsidR="00AB6D5D" w:rsidRPr="005F20B5">
        <w:rPr>
          <w:rFonts w:ascii="Sylfaen" w:hAnsi="Sylfaen"/>
          <w:lang w:val="ka-GE"/>
        </w:rPr>
        <w:t>პირველ</w:t>
      </w:r>
      <w:r w:rsidRPr="005F20B5">
        <w:rPr>
          <w:rFonts w:ascii="Sylfaen" w:hAnsi="Sylfaen"/>
          <w:lang w:val="ka-GE"/>
        </w:rPr>
        <w:t xml:space="preserve"> </w:t>
      </w:r>
      <w:r w:rsidR="00AB6D5D" w:rsidRPr="005F20B5">
        <w:rPr>
          <w:rFonts w:ascii="Sylfaen" w:hAnsi="Sylfaen"/>
          <w:lang w:val="ka-GE"/>
        </w:rPr>
        <w:t>ნაწილ</w:t>
      </w:r>
      <w:r w:rsidRPr="005F20B5">
        <w:rPr>
          <w:rFonts w:ascii="Sylfaen" w:hAnsi="Sylfaen"/>
          <w:lang w:val="ka-GE"/>
        </w:rPr>
        <w:t>ს</w:t>
      </w:r>
      <w:r w:rsidR="00AB6D5D" w:rsidRPr="005F20B5">
        <w:rPr>
          <w:rFonts w:ascii="Sylfaen" w:hAnsi="Sylfaen"/>
          <w:lang w:val="ka-GE"/>
        </w:rPr>
        <w:t xml:space="preserve"> დაემატოს შემდეგი შინაარსის</w:t>
      </w:r>
      <w:r w:rsidRPr="005F20B5">
        <w:rPr>
          <w:rFonts w:ascii="Sylfaen" w:hAnsi="Sylfaen"/>
          <w:lang w:val="ka-GE"/>
        </w:rPr>
        <w:t xml:space="preserve"> „ბ</w:t>
      </w:r>
      <w:r w:rsidR="00AB6D5D" w:rsidRPr="005F20B5">
        <w:rPr>
          <w:rFonts w:ascii="Sylfaen" w:hAnsi="Sylfaen"/>
          <w:vertAlign w:val="superscript"/>
          <w:lang w:val="ka-GE"/>
        </w:rPr>
        <w:t>1</w:t>
      </w:r>
      <w:r w:rsidRPr="005F20B5">
        <w:rPr>
          <w:rFonts w:ascii="Sylfaen" w:hAnsi="Sylfaen"/>
          <w:lang w:val="ka-GE"/>
        </w:rPr>
        <w:t xml:space="preserve">“ </w:t>
      </w:r>
      <w:r w:rsidR="00086362">
        <w:rPr>
          <w:rFonts w:ascii="Sylfaen" w:hAnsi="Sylfaen"/>
          <w:lang w:val="ka-GE"/>
        </w:rPr>
        <w:t>ქ</w:t>
      </w:r>
      <w:r w:rsidRPr="005F20B5">
        <w:rPr>
          <w:rFonts w:ascii="Sylfaen" w:hAnsi="Sylfaen"/>
          <w:lang w:val="ka-GE"/>
        </w:rPr>
        <w:t>ვეპუნქტი</w:t>
      </w:r>
      <w:r w:rsidR="00AB6D5D" w:rsidRPr="005F20B5">
        <w:rPr>
          <w:rFonts w:ascii="Sylfaen" w:hAnsi="Sylfaen"/>
          <w:lang w:val="ka-GE"/>
        </w:rPr>
        <w:t>:</w:t>
      </w:r>
    </w:p>
    <w:p w14:paraId="4E60EE2D" w14:textId="5BC0C4BD" w:rsidR="002C17DF" w:rsidRDefault="002C17DF" w:rsidP="005F20B5">
      <w:pPr>
        <w:spacing w:after="0" w:line="276" w:lineRule="auto"/>
        <w:ind w:right="-306" w:firstLine="567"/>
        <w:jc w:val="both"/>
        <w:rPr>
          <w:rFonts w:ascii="Sylfaen" w:hAnsi="Sylfaen"/>
          <w:lang w:val="ka-GE"/>
        </w:rPr>
      </w:pPr>
      <w:r w:rsidRPr="005F20B5">
        <w:rPr>
          <w:rFonts w:ascii="Sylfaen" w:hAnsi="Sylfaen"/>
          <w:lang w:val="ka-GE"/>
        </w:rPr>
        <w:t>„ბ</w:t>
      </w:r>
      <w:r w:rsidR="00B4537B">
        <w:rPr>
          <w:rFonts w:ascii="Sylfaen" w:hAnsi="Sylfaen"/>
          <w:vertAlign w:val="superscript"/>
          <w:lang w:val="ka-GE"/>
        </w:rPr>
        <w:t>1</w:t>
      </w:r>
      <w:r w:rsidRPr="005F20B5">
        <w:rPr>
          <w:rFonts w:ascii="Sylfaen" w:hAnsi="Sylfaen"/>
          <w:lang w:val="ka-GE"/>
        </w:rPr>
        <w:t>)</w:t>
      </w:r>
      <w:r w:rsidR="00AB6D5D" w:rsidRPr="005F20B5">
        <w:rPr>
          <w:rFonts w:ascii="Sylfaen" w:hAnsi="Sylfaen"/>
          <w:lang w:val="ka-GE"/>
        </w:rPr>
        <w:t xml:space="preserve"> </w:t>
      </w:r>
      <w:r w:rsidRPr="005F20B5">
        <w:rPr>
          <w:rFonts w:ascii="Sylfaen" w:hAnsi="Sylfaen"/>
          <w:lang w:val="ka-GE"/>
        </w:rPr>
        <w:t>სპეციალური მოსარჩელის სტატუსის მქონე ორგანიზაციები</w:t>
      </w:r>
      <w:r w:rsidR="00AB6D5D" w:rsidRPr="005F20B5">
        <w:rPr>
          <w:rFonts w:ascii="Sylfaen" w:hAnsi="Sylfaen"/>
          <w:lang w:val="ka-GE"/>
        </w:rPr>
        <w:t xml:space="preserve"> - შეზღუდული შესაძლებლობების მქონე პირთა საქმეებზე</w:t>
      </w:r>
      <w:r w:rsidRPr="005F20B5">
        <w:rPr>
          <w:rFonts w:ascii="Sylfaen" w:hAnsi="Sylfaen"/>
          <w:lang w:val="ka-GE"/>
        </w:rPr>
        <w:t>;“.</w:t>
      </w:r>
    </w:p>
    <w:p w14:paraId="6AF1B4C9" w14:textId="77777777" w:rsidR="00AB6D5D" w:rsidRPr="00753179" w:rsidRDefault="00AB6D5D" w:rsidP="005F20B5">
      <w:pPr>
        <w:spacing w:after="0" w:line="276" w:lineRule="auto"/>
        <w:ind w:right="-306" w:firstLine="567"/>
        <w:jc w:val="both"/>
        <w:rPr>
          <w:rFonts w:ascii="Sylfaen" w:hAnsi="Sylfaen"/>
          <w:lang w:val="ka-GE"/>
        </w:rPr>
      </w:pPr>
    </w:p>
    <w:p w14:paraId="0400AB38" w14:textId="77777777" w:rsidR="002C17DF" w:rsidRPr="00753179" w:rsidRDefault="002C17DF" w:rsidP="005F20B5">
      <w:pPr>
        <w:spacing w:after="0" w:line="276" w:lineRule="auto"/>
        <w:ind w:right="-306" w:firstLine="567"/>
        <w:jc w:val="both"/>
        <w:rPr>
          <w:rFonts w:ascii="Sylfaen" w:hAnsi="Sylfaen"/>
          <w:lang w:val="ka-GE"/>
        </w:rPr>
      </w:pPr>
      <w:r>
        <w:rPr>
          <w:rFonts w:ascii="Sylfaen" w:hAnsi="Sylfaen"/>
          <w:lang w:val="ka-GE"/>
        </w:rPr>
        <w:t>3</w:t>
      </w:r>
      <w:r w:rsidRPr="00753179">
        <w:rPr>
          <w:rFonts w:ascii="Sylfaen" w:hAnsi="Sylfaen"/>
          <w:lang w:val="ka-GE"/>
        </w:rPr>
        <w:t>. 129-ე მუხლის „ა“ ქვეპუნქტი ჩამოყალიბდეს შემდეგი რედაქციით:</w:t>
      </w:r>
    </w:p>
    <w:p w14:paraId="28B53805" w14:textId="77777777" w:rsidR="002C17DF" w:rsidRPr="00753179" w:rsidRDefault="002C17DF" w:rsidP="005F20B5">
      <w:pPr>
        <w:spacing w:after="0" w:line="276" w:lineRule="auto"/>
        <w:ind w:right="-306" w:firstLine="567"/>
        <w:jc w:val="both"/>
        <w:rPr>
          <w:rFonts w:ascii="Sylfaen" w:hAnsi="Sylfaen"/>
          <w:lang w:val="ka-GE"/>
        </w:rPr>
      </w:pPr>
      <w:r w:rsidRPr="00753179">
        <w:rPr>
          <w:rFonts w:ascii="Sylfaen" w:hAnsi="Sylfaen"/>
          <w:lang w:val="ka-GE"/>
        </w:rPr>
        <w:t>„ა) ისეთი პირისაგან, რომელსაც შესაძლებლობის შეზღუდვის გამო არ შეუძლია სწორად აღიქვას ფაქტები და მისცეს მათ შესახებ სწორი ჩვენება;“.</w:t>
      </w:r>
    </w:p>
    <w:p w14:paraId="4B32E5E4" w14:textId="77777777" w:rsidR="002C17DF" w:rsidRPr="00753179" w:rsidRDefault="002C17DF" w:rsidP="005F20B5">
      <w:pPr>
        <w:spacing w:after="0" w:line="276" w:lineRule="auto"/>
        <w:ind w:right="-306" w:firstLine="567"/>
        <w:jc w:val="both"/>
        <w:rPr>
          <w:rFonts w:ascii="Sylfaen" w:hAnsi="Sylfaen"/>
          <w:lang w:val="ka-GE"/>
        </w:rPr>
      </w:pPr>
    </w:p>
    <w:p w14:paraId="7AAA4001" w14:textId="77777777" w:rsidR="002C17DF" w:rsidRPr="00753179" w:rsidRDefault="002C17DF" w:rsidP="005F20B5">
      <w:pPr>
        <w:spacing w:after="0" w:line="276" w:lineRule="auto"/>
        <w:ind w:right="-306" w:firstLine="567"/>
        <w:jc w:val="both"/>
        <w:rPr>
          <w:rFonts w:ascii="Sylfaen" w:hAnsi="Sylfaen"/>
          <w:lang w:val="ka-GE"/>
        </w:rPr>
      </w:pPr>
      <w:r>
        <w:rPr>
          <w:rFonts w:ascii="Sylfaen" w:hAnsi="Sylfaen"/>
          <w:lang w:val="ka-GE"/>
        </w:rPr>
        <w:t>4</w:t>
      </w:r>
      <w:r w:rsidRPr="00753179">
        <w:rPr>
          <w:rFonts w:ascii="Sylfaen" w:hAnsi="Sylfaen"/>
          <w:lang w:val="ka-GE"/>
        </w:rPr>
        <w:t>. 141-ე მუხლის „ა“ ქვეპუნქტი ჩამოყალიბდეს შემდეგი რედაქციით:</w:t>
      </w:r>
    </w:p>
    <w:p w14:paraId="706660F1" w14:textId="77777777" w:rsidR="002C17DF" w:rsidRPr="00753179" w:rsidRDefault="002C17DF" w:rsidP="005F20B5">
      <w:pPr>
        <w:spacing w:after="0" w:line="276" w:lineRule="auto"/>
        <w:ind w:right="-306" w:firstLine="567"/>
        <w:jc w:val="both"/>
        <w:rPr>
          <w:rFonts w:ascii="Sylfaen" w:hAnsi="Sylfaen"/>
          <w:lang w:val="ka-GE"/>
        </w:rPr>
      </w:pPr>
      <w:r w:rsidRPr="00753179">
        <w:rPr>
          <w:rFonts w:ascii="Sylfaen" w:hAnsi="Sylfaen"/>
          <w:lang w:val="ka-GE"/>
        </w:rPr>
        <w:t>„ა) პირი, რომელსაც შესაძლებლობის შეზღუდვის გამო არ შეუძლია სწორად აღიქვას ფაქტები და მისცეს მათ შესახებ სწორი ჩვენება;“.</w:t>
      </w:r>
    </w:p>
    <w:p w14:paraId="22A2040D" w14:textId="77777777" w:rsidR="002C17DF" w:rsidRPr="00753179" w:rsidRDefault="002C17DF" w:rsidP="005F20B5">
      <w:pPr>
        <w:spacing w:after="0" w:line="276" w:lineRule="auto"/>
        <w:ind w:right="-306" w:firstLine="567"/>
        <w:jc w:val="both"/>
        <w:rPr>
          <w:rFonts w:ascii="Sylfaen" w:hAnsi="Sylfaen"/>
          <w:lang w:val="ka-GE"/>
        </w:rPr>
      </w:pPr>
    </w:p>
    <w:p w14:paraId="3C821BFF" w14:textId="77777777" w:rsidR="002C17DF" w:rsidRPr="00753179" w:rsidRDefault="002C17DF" w:rsidP="005F20B5">
      <w:pPr>
        <w:spacing w:after="0" w:line="276" w:lineRule="auto"/>
        <w:ind w:right="-306" w:firstLine="567"/>
        <w:jc w:val="both"/>
        <w:rPr>
          <w:rFonts w:ascii="Sylfaen" w:hAnsi="Sylfaen"/>
          <w:lang w:val="ka-GE"/>
        </w:rPr>
      </w:pPr>
      <w:r>
        <w:rPr>
          <w:rFonts w:ascii="Sylfaen" w:hAnsi="Sylfaen"/>
          <w:lang w:val="ka-GE"/>
        </w:rPr>
        <w:t>5</w:t>
      </w:r>
      <w:r w:rsidRPr="00753179">
        <w:rPr>
          <w:rFonts w:ascii="Sylfaen" w:hAnsi="Sylfaen"/>
          <w:lang w:val="ka-GE"/>
        </w:rPr>
        <w:t>. 148-ე მუხლს დაემატოს შემდეგი შინაარსის მე-7 ნაწილი:</w:t>
      </w:r>
    </w:p>
    <w:p w14:paraId="2074A20B" w14:textId="77777777" w:rsidR="00D72F72" w:rsidRDefault="002C17DF" w:rsidP="005F20B5">
      <w:pPr>
        <w:spacing w:after="0" w:line="276" w:lineRule="auto"/>
        <w:ind w:right="-306" w:firstLine="567"/>
        <w:jc w:val="both"/>
        <w:rPr>
          <w:rFonts w:ascii="Sylfaen" w:hAnsi="Sylfaen"/>
          <w:lang w:val="ka-GE"/>
        </w:rPr>
      </w:pPr>
      <w:r w:rsidRPr="00753179">
        <w:rPr>
          <w:rFonts w:ascii="Sylfaen" w:hAnsi="Sylfaen"/>
          <w:lang w:val="ka-GE"/>
        </w:rPr>
        <w:t>„7. შეზღუდული შესაძლებლობების მქონე მოწმე უნდა დაიკითხოს</w:t>
      </w:r>
      <w:r w:rsidRPr="00ED0367">
        <w:rPr>
          <w:rFonts w:ascii="Sylfaen" w:hAnsi="Sylfaen"/>
          <w:lang w:val="ka-GE"/>
        </w:rPr>
        <w:t xml:space="preserve"> „შეზღუდული შესაძლებლობების მქონე პირთა უფლებების შესახებ“ საქართველოს კანონით განსაზღვრული პირობების დაცვით.“.</w:t>
      </w:r>
    </w:p>
    <w:p w14:paraId="56296A2B" w14:textId="77777777" w:rsidR="00D72F72" w:rsidRDefault="00D72F72" w:rsidP="005F20B5">
      <w:pPr>
        <w:spacing w:after="0" w:line="276" w:lineRule="auto"/>
        <w:ind w:right="-306" w:firstLine="567"/>
        <w:jc w:val="both"/>
        <w:rPr>
          <w:rFonts w:ascii="Sylfaen" w:hAnsi="Sylfaen"/>
          <w:lang w:val="ka-GE"/>
        </w:rPr>
      </w:pPr>
    </w:p>
    <w:p w14:paraId="0DDAE8BD" w14:textId="77777777" w:rsidR="00D72F72" w:rsidRDefault="00D72F72" w:rsidP="005F20B5">
      <w:pPr>
        <w:spacing w:after="0" w:line="276" w:lineRule="auto"/>
        <w:ind w:right="-306" w:firstLine="567"/>
        <w:jc w:val="both"/>
        <w:rPr>
          <w:rFonts w:ascii="Sylfaen" w:hAnsi="Sylfaen"/>
          <w:lang w:val="ka-GE"/>
        </w:rPr>
      </w:pPr>
    </w:p>
    <w:p w14:paraId="221F4A77" w14:textId="77777777" w:rsidR="00D72F72" w:rsidRDefault="00D72F72" w:rsidP="005F20B5">
      <w:pPr>
        <w:spacing w:after="0" w:line="276" w:lineRule="auto"/>
        <w:ind w:right="-306" w:firstLine="567"/>
        <w:jc w:val="both"/>
        <w:rPr>
          <w:rFonts w:ascii="Sylfaen" w:hAnsi="Sylfaen"/>
          <w:lang w:val="ka-GE"/>
        </w:rPr>
      </w:pPr>
    </w:p>
    <w:p w14:paraId="1C8F8728" w14:textId="77777777" w:rsidR="00D72F72" w:rsidRDefault="00D72F72" w:rsidP="005F20B5">
      <w:pPr>
        <w:spacing w:after="0" w:line="276" w:lineRule="auto"/>
        <w:ind w:right="-306" w:firstLine="567"/>
        <w:jc w:val="both"/>
        <w:rPr>
          <w:rFonts w:ascii="Sylfaen" w:hAnsi="Sylfaen"/>
          <w:lang w:val="ka-GE"/>
        </w:rPr>
      </w:pPr>
      <w:r>
        <w:rPr>
          <w:rFonts w:ascii="Sylfaen" w:hAnsi="Sylfaen"/>
          <w:lang w:val="ka-GE"/>
        </w:rPr>
        <w:lastRenderedPageBreak/>
        <w:t>6. 178-ე მუხლის მე-5 ნაწილი ჩამოყალიბდეს შემდეგი რედაქციით:</w:t>
      </w:r>
    </w:p>
    <w:p w14:paraId="4755AE32" w14:textId="27BDB972" w:rsidR="00D72F72" w:rsidRDefault="00D72F72" w:rsidP="005F20B5">
      <w:pPr>
        <w:spacing w:after="0" w:line="276" w:lineRule="auto"/>
        <w:ind w:right="-306" w:firstLine="567"/>
        <w:jc w:val="both"/>
        <w:rPr>
          <w:rFonts w:ascii="Sylfaen" w:hAnsi="Sylfaen"/>
          <w:lang w:val="ka-GE"/>
        </w:rPr>
      </w:pPr>
      <w:r>
        <w:rPr>
          <w:rFonts w:ascii="Sylfaen" w:hAnsi="Sylfaen"/>
          <w:lang w:val="ka-GE"/>
        </w:rPr>
        <w:t xml:space="preserve">„5. </w:t>
      </w:r>
      <w:r w:rsidRPr="00B33FED">
        <w:rPr>
          <w:rFonts w:ascii="Sylfaen" w:hAnsi="Sylfaen"/>
          <w:lang w:val="ka-GE"/>
        </w:rPr>
        <w:t>სარჩელს ხელს აწერს მოსარჩელე</w:t>
      </w:r>
      <w:r>
        <w:rPr>
          <w:rFonts w:ascii="Sylfaen" w:hAnsi="Sylfaen"/>
          <w:lang w:val="ka-GE"/>
        </w:rPr>
        <w:t xml:space="preserve"> </w:t>
      </w:r>
      <w:r w:rsidRPr="00B33FED">
        <w:rPr>
          <w:rFonts w:ascii="Sylfaen" w:hAnsi="Sylfaen"/>
          <w:lang w:val="ka-GE"/>
        </w:rPr>
        <w:t>ან მისი უფლებამოსილი წარმომადგენელი</w:t>
      </w:r>
      <w:r>
        <w:rPr>
          <w:rFonts w:ascii="Sylfaen" w:hAnsi="Sylfaen"/>
          <w:lang w:val="ka-GE"/>
        </w:rPr>
        <w:t>, ხოლო ამ კოდექსით გათვალისწინებულ შემთხვევაში -</w:t>
      </w:r>
      <w:r w:rsidR="00122E2D">
        <w:rPr>
          <w:rFonts w:ascii="Sylfaen" w:hAnsi="Sylfaen"/>
          <w:lang w:val="ka-GE"/>
        </w:rPr>
        <w:t xml:space="preserve"> </w:t>
      </w:r>
      <w:r>
        <w:rPr>
          <w:rFonts w:ascii="Sylfaen" w:hAnsi="Sylfaen"/>
          <w:lang w:val="ka-GE"/>
        </w:rPr>
        <w:t>აგრეთვე სპეციალური მოსარჩელე</w:t>
      </w:r>
      <w:r w:rsidRPr="00B33FED">
        <w:rPr>
          <w:rFonts w:ascii="Sylfaen" w:hAnsi="Sylfaen"/>
          <w:lang w:val="ka-GE"/>
        </w:rPr>
        <w:t>.</w:t>
      </w:r>
      <w:r>
        <w:rPr>
          <w:rFonts w:ascii="Sylfaen" w:hAnsi="Sylfaen"/>
          <w:lang w:val="ka-GE"/>
        </w:rPr>
        <w:t>“.</w:t>
      </w:r>
    </w:p>
    <w:p w14:paraId="3D08865C" w14:textId="77777777" w:rsidR="00D72F72" w:rsidRDefault="00D72F72" w:rsidP="005F20B5">
      <w:pPr>
        <w:spacing w:after="0" w:line="276" w:lineRule="auto"/>
        <w:ind w:right="-306" w:firstLine="720"/>
        <w:jc w:val="both"/>
        <w:rPr>
          <w:rFonts w:ascii="Sylfaen" w:hAnsi="Sylfaen"/>
          <w:lang w:val="ka-GE"/>
        </w:rPr>
      </w:pPr>
    </w:p>
    <w:p w14:paraId="0B175B3B" w14:textId="77777777" w:rsidR="00D72F72" w:rsidRPr="009A1369" w:rsidRDefault="00D72F72" w:rsidP="005F20B5">
      <w:pPr>
        <w:spacing w:after="0" w:line="276" w:lineRule="auto"/>
        <w:ind w:right="-306" w:firstLine="567"/>
        <w:jc w:val="both"/>
        <w:rPr>
          <w:rFonts w:ascii="Sylfaen" w:hAnsi="Sylfaen"/>
          <w:lang w:val="ka-GE"/>
        </w:rPr>
      </w:pPr>
      <w:r>
        <w:rPr>
          <w:rFonts w:ascii="Sylfaen" w:hAnsi="Sylfaen"/>
          <w:lang w:val="ka-GE"/>
        </w:rPr>
        <w:t xml:space="preserve">7. </w:t>
      </w:r>
      <w:r w:rsidRPr="009A1369">
        <w:rPr>
          <w:rFonts w:ascii="Sylfaen" w:hAnsi="Sylfaen"/>
          <w:lang w:val="ka-GE"/>
        </w:rPr>
        <w:t>213-ე მუხლის პირველი ნაწილი ჩამოყალიბდეს შემდეგი რედაქციით:</w:t>
      </w:r>
    </w:p>
    <w:p w14:paraId="1A1397D0" w14:textId="77777777" w:rsidR="00D72F72" w:rsidRDefault="00D72F72" w:rsidP="005F20B5">
      <w:pPr>
        <w:spacing w:after="0" w:line="276" w:lineRule="auto"/>
        <w:ind w:right="-306" w:firstLine="567"/>
        <w:jc w:val="both"/>
        <w:rPr>
          <w:rFonts w:ascii="Sylfaen" w:hAnsi="Sylfaen"/>
          <w:lang w:val="ka-GE"/>
        </w:rPr>
      </w:pPr>
      <w:r w:rsidRPr="009A1369">
        <w:rPr>
          <w:rFonts w:ascii="Sylfaen" w:hAnsi="Sylfaen"/>
          <w:lang w:val="ka-GE"/>
        </w:rPr>
        <w:t>„1. სასამართლო განუმარტავს თარჯიმანს მის მოვალეობას, თარგმნოს იმ პირთა განმარტებები, ჩვენებები, განცხადებები, რომლებიც არ ფლობენ სამართალწარმოების ენას ან აქვთ შესაძლებლობის იმგვარი შეზღუდვა, რაც ჟესტური ენის გარეშე მათთან კომუნიკაციას გამორიცხავს, ხოლო ამ პირებს უთარგმნოს განმარტებათა, ჩვენებათა, განცხადებათა, სასამართლოში გამოქვეყნებულ დოკუმენტთა შინაარსი, აგრეთვე სასამართლოს განკარგულებები, განჩინებები და გადაწყვეტილებები.“.</w:t>
      </w:r>
    </w:p>
    <w:p w14:paraId="7CB3D4EF" w14:textId="77777777" w:rsidR="00D72F72" w:rsidRDefault="00D72F72" w:rsidP="005F20B5">
      <w:pPr>
        <w:spacing w:after="0" w:line="276" w:lineRule="auto"/>
        <w:ind w:right="-306" w:firstLine="567"/>
        <w:jc w:val="both"/>
        <w:rPr>
          <w:rFonts w:ascii="Sylfaen" w:hAnsi="Sylfaen"/>
          <w:lang w:val="ka-GE"/>
        </w:rPr>
      </w:pPr>
    </w:p>
    <w:p w14:paraId="19FCD4E1" w14:textId="77777777" w:rsidR="00D72F72" w:rsidRDefault="00D72F72" w:rsidP="005F20B5">
      <w:pPr>
        <w:spacing w:after="0" w:line="276" w:lineRule="auto"/>
        <w:ind w:right="-306" w:firstLine="567"/>
        <w:jc w:val="both"/>
        <w:rPr>
          <w:rFonts w:ascii="Sylfaen" w:hAnsi="Sylfaen"/>
          <w:lang w:val="ka-GE"/>
        </w:rPr>
      </w:pPr>
      <w:r>
        <w:rPr>
          <w:rFonts w:ascii="Sylfaen" w:hAnsi="Sylfaen"/>
          <w:lang w:val="ka-GE"/>
        </w:rPr>
        <w:t>8. 363</w:t>
      </w:r>
      <w:r>
        <w:rPr>
          <w:rFonts w:ascii="Sylfaen" w:hAnsi="Sylfaen"/>
          <w:vertAlign w:val="superscript"/>
          <w:lang w:val="ka-GE"/>
        </w:rPr>
        <w:t>2</w:t>
      </w:r>
      <w:r>
        <w:rPr>
          <w:rFonts w:ascii="Sylfaen" w:hAnsi="Sylfaen"/>
          <w:lang w:val="ka-GE"/>
        </w:rPr>
        <w:t xml:space="preserve"> მუხლს დაემატოს შემდეგი შინაარსის 1</w:t>
      </w:r>
      <w:r w:rsidRPr="00B33FED">
        <w:rPr>
          <w:rFonts w:ascii="Sylfaen" w:hAnsi="Sylfaen"/>
          <w:vertAlign w:val="superscript"/>
          <w:lang w:val="ka-GE"/>
        </w:rPr>
        <w:t>2</w:t>
      </w:r>
      <w:r>
        <w:rPr>
          <w:rFonts w:ascii="Sylfaen" w:hAnsi="Sylfaen"/>
          <w:vertAlign w:val="superscript"/>
          <w:lang w:val="ka-GE"/>
        </w:rPr>
        <w:t xml:space="preserve"> </w:t>
      </w:r>
      <w:r>
        <w:rPr>
          <w:rFonts w:ascii="Sylfaen" w:hAnsi="Sylfaen"/>
          <w:lang w:val="ka-GE"/>
        </w:rPr>
        <w:t>ნაწილი:</w:t>
      </w:r>
    </w:p>
    <w:p w14:paraId="37BED854" w14:textId="41DFF736" w:rsidR="00122E2D" w:rsidRPr="00F478B7" w:rsidRDefault="00D72F72" w:rsidP="005F20B5">
      <w:pPr>
        <w:spacing w:after="0" w:line="276" w:lineRule="auto"/>
        <w:ind w:right="-306" w:firstLine="567"/>
        <w:jc w:val="both"/>
        <w:rPr>
          <w:rFonts w:ascii="Sylfaen" w:eastAsia="Sylfaen" w:hAnsi="Sylfaen" w:cs="Sylfaen"/>
          <w:lang w:val="ka-GE"/>
        </w:rPr>
      </w:pPr>
      <w:r>
        <w:rPr>
          <w:rFonts w:ascii="Sylfaen" w:hAnsi="Sylfaen"/>
          <w:lang w:val="ka-GE"/>
        </w:rPr>
        <w:t>„1</w:t>
      </w:r>
      <w:r w:rsidRPr="00B33FED">
        <w:rPr>
          <w:rFonts w:ascii="Sylfaen" w:hAnsi="Sylfaen"/>
          <w:vertAlign w:val="superscript"/>
          <w:lang w:val="ka-GE"/>
        </w:rPr>
        <w:t>2</w:t>
      </w:r>
      <w:r>
        <w:rPr>
          <w:rFonts w:ascii="Sylfaen" w:hAnsi="Sylfaen"/>
          <w:lang w:val="ka-GE"/>
        </w:rPr>
        <w:t>. სპეციალური მოსარჩელე</w:t>
      </w:r>
      <w:r w:rsidRPr="00B33FED">
        <w:rPr>
          <w:rFonts w:ascii="Sylfaen" w:hAnsi="Sylfaen"/>
          <w:lang w:val="ka-GE"/>
        </w:rPr>
        <w:t xml:space="preserve"> უფლებამოსილია </w:t>
      </w:r>
      <w:r>
        <w:rPr>
          <w:rFonts w:ascii="Sylfaen" w:hAnsi="Sylfaen"/>
          <w:lang w:val="ka-GE"/>
        </w:rPr>
        <w:t>„შეზღუდული შესაძლებლობების მქონე პირთა უფლებების შესახებ“ საქართველოს კანონით გათვალისწინებულ შემთხვევებში</w:t>
      </w:r>
      <w:r w:rsidRPr="00B33FED">
        <w:rPr>
          <w:rFonts w:ascii="Sylfaen" w:hAnsi="Sylfaen"/>
          <w:lang w:val="ka-GE"/>
        </w:rPr>
        <w:t xml:space="preserve"> სარჩელით მიმართოს სასამართლოს</w:t>
      </w:r>
      <w:r>
        <w:rPr>
          <w:rFonts w:ascii="Sylfaen" w:hAnsi="Sylfaen"/>
          <w:lang w:val="ka-GE"/>
        </w:rPr>
        <w:t>,</w:t>
      </w:r>
      <w:r w:rsidRPr="00B33FED">
        <w:rPr>
          <w:rFonts w:ascii="Sylfaen" w:hAnsi="Sylfaen"/>
          <w:lang w:val="ka-GE"/>
        </w:rPr>
        <w:t xml:space="preserve"> </w:t>
      </w:r>
      <w:r>
        <w:rPr>
          <w:rFonts w:ascii="Sylfaen" w:hAnsi="Sylfaen" w:cs="Sylfaen"/>
        </w:rPr>
        <w:t>თუ</w:t>
      </w:r>
      <w:r>
        <w:t xml:space="preserve"> </w:t>
      </w:r>
      <w:r w:rsidR="00122E2D" w:rsidRPr="00F478B7">
        <w:rPr>
          <w:rFonts w:ascii="Sylfaen" w:eastAsia="Sylfaen" w:hAnsi="Sylfaen" w:cs="Sylfaen"/>
          <w:lang w:val="ka-GE"/>
        </w:rPr>
        <w:t>საქმე ეხება შეზღუდული შესაძლებლობის მქონე პირთა მიმართ დისკრიმინაციის აღმოფხვრას ან/და მნიშვნელოვანია ამ სფეროში სამართლებრივი პრაქტიკის განვითარებისათვის</w:t>
      </w:r>
      <w:r w:rsidR="00122E2D">
        <w:rPr>
          <w:rFonts w:ascii="Sylfaen" w:eastAsia="Sylfaen" w:hAnsi="Sylfaen" w:cs="Sylfaen"/>
          <w:lang w:val="ka-GE"/>
        </w:rPr>
        <w:t xml:space="preserve">, აგრეთვე თუ </w:t>
      </w:r>
      <w:r w:rsidR="00122E2D" w:rsidRPr="00F478B7">
        <w:rPr>
          <w:rFonts w:ascii="Sylfaen" w:eastAsia="Sylfaen" w:hAnsi="Sylfaen" w:cs="Sylfaen"/>
          <w:lang w:val="ka-GE"/>
        </w:rPr>
        <w:t xml:space="preserve">ადგილი აქვს </w:t>
      </w:r>
      <w:r w:rsidR="00122E2D" w:rsidRPr="00F478B7">
        <w:rPr>
          <w:rFonts w:ascii="Sylfaen" w:hAnsi="Sylfaen" w:cs="Sylfaen"/>
          <w:color w:val="000000"/>
          <w:lang w:val="ka-GE"/>
        </w:rPr>
        <w:t xml:space="preserve">შეზღუდული შესაძლებლობის მქონე </w:t>
      </w:r>
      <w:r w:rsidR="00122E2D" w:rsidRPr="00F478B7">
        <w:rPr>
          <w:rFonts w:ascii="Sylfaen" w:eastAsia="Sylfaen" w:hAnsi="Sylfaen" w:cs="Sylfaen"/>
          <w:color w:val="000000"/>
          <w:lang w:val="ka-GE"/>
        </w:rPr>
        <w:t xml:space="preserve">პირთა </w:t>
      </w:r>
      <w:r w:rsidR="00122E2D" w:rsidRPr="00F478B7">
        <w:rPr>
          <w:rFonts w:ascii="Sylfaen" w:eastAsia="Sylfaen" w:hAnsi="Sylfaen" w:cs="Sylfaen"/>
          <w:lang w:val="ka-GE"/>
        </w:rPr>
        <w:t>უფლებების კოლექტიურ დარღვევას ან სავარაუდო დარღვევას.</w:t>
      </w:r>
      <w:r w:rsidR="00122E2D">
        <w:rPr>
          <w:rFonts w:ascii="Sylfaen" w:eastAsia="Sylfaen" w:hAnsi="Sylfaen" w:cs="Sylfaen"/>
          <w:lang w:val="ka-GE"/>
        </w:rPr>
        <w:t xml:space="preserve">“. </w:t>
      </w:r>
    </w:p>
    <w:p w14:paraId="3ACAF3C3" w14:textId="77777777" w:rsidR="00122E2D" w:rsidRDefault="00122E2D" w:rsidP="005F20B5">
      <w:pPr>
        <w:spacing w:after="0" w:line="276" w:lineRule="auto"/>
        <w:ind w:right="-306" w:firstLine="567"/>
        <w:jc w:val="both"/>
      </w:pPr>
    </w:p>
    <w:p w14:paraId="1D4D0676" w14:textId="77777777" w:rsidR="00D72F72" w:rsidRDefault="00D72F72" w:rsidP="005F20B5">
      <w:pPr>
        <w:spacing w:after="0" w:line="276" w:lineRule="auto"/>
        <w:ind w:right="-306" w:firstLine="720"/>
        <w:jc w:val="both"/>
        <w:rPr>
          <w:rFonts w:ascii="Sylfaen" w:hAnsi="Sylfaen"/>
          <w:lang w:val="ka-GE"/>
        </w:rPr>
      </w:pPr>
    </w:p>
    <w:p w14:paraId="74601B76" w14:textId="77777777" w:rsidR="002C17DF" w:rsidRDefault="002C17DF" w:rsidP="005F20B5">
      <w:pPr>
        <w:spacing w:after="0" w:line="276" w:lineRule="auto"/>
        <w:ind w:right="-306" w:firstLine="567"/>
        <w:jc w:val="both"/>
        <w:rPr>
          <w:rFonts w:ascii="Sylfaen" w:hAnsi="Sylfaen"/>
          <w:b/>
          <w:lang w:val="ka-GE"/>
        </w:rPr>
      </w:pPr>
      <w:r w:rsidRPr="00A86A67">
        <w:rPr>
          <w:rFonts w:ascii="Sylfaen" w:hAnsi="Sylfaen"/>
          <w:b/>
          <w:lang w:val="ka-GE"/>
        </w:rPr>
        <w:t>მუხლი</w:t>
      </w:r>
      <w:r>
        <w:rPr>
          <w:rFonts w:ascii="Sylfaen" w:hAnsi="Sylfaen"/>
          <w:b/>
          <w:lang w:val="ka-GE"/>
        </w:rPr>
        <w:t xml:space="preserve"> 2</w:t>
      </w:r>
    </w:p>
    <w:p w14:paraId="260A6831" w14:textId="77777777" w:rsidR="002C17DF" w:rsidRDefault="002C17DF" w:rsidP="005F20B5">
      <w:pPr>
        <w:spacing w:after="0" w:line="276" w:lineRule="auto"/>
        <w:ind w:right="-306" w:firstLine="567"/>
        <w:jc w:val="both"/>
        <w:rPr>
          <w:rFonts w:ascii="Sylfaen" w:hAnsi="Sylfaen"/>
          <w:lang w:val="ka-GE"/>
        </w:rPr>
      </w:pPr>
      <w:r>
        <w:rPr>
          <w:rFonts w:ascii="Sylfaen" w:hAnsi="Sylfaen"/>
          <w:lang w:val="ka-GE"/>
        </w:rPr>
        <w:t>ეს კანონი ამოქმედდეს 2021 წლის 1 იანვრიდან.</w:t>
      </w:r>
    </w:p>
    <w:p w14:paraId="784BF00C" w14:textId="77777777" w:rsidR="002C17DF" w:rsidRDefault="002C17DF" w:rsidP="005F20B5">
      <w:pPr>
        <w:spacing w:after="0" w:line="276" w:lineRule="auto"/>
        <w:ind w:right="-306" w:firstLine="567"/>
        <w:jc w:val="both"/>
        <w:rPr>
          <w:rFonts w:ascii="Sylfaen" w:hAnsi="Sylfaen"/>
          <w:lang w:val="ka-GE"/>
        </w:rPr>
      </w:pPr>
      <w:r>
        <w:rPr>
          <w:rFonts w:ascii="Sylfaen" w:hAnsi="Sylfaen"/>
          <w:lang w:val="ka-GE"/>
        </w:rPr>
        <w:t xml:space="preserve"> </w:t>
      </w:r>
    </w:p>
    <w:p w14:paraId="1444EACF" w14:textId="77777777" w:rsidR="002C17DF" w:rsidRDefault="002C17DF" w:rsidP="005F20B5">
      <w:pPr>
        <w:spacing w:after="0" w:line="276" w:lineRule="auto"/>
        <w:ind w:right="-306" w:firstLine="567"/>
        <w:jc w:val="both"/>
        <w:rPr>
          <w:rFonts w:ascii="Sylfaen" w:hAnsi="Sylfaen"/>
          <w:lang w:val="ka-GE"/>
        </w:rPr>
      </w:pPr>
    </w:p>
    <w:p w14:paraId="32F0B0C9" w14:textId="7E879AF7" w:rsidR="002C17DF" w:rsidRDefault="002C17DF" w:rsidP="005F20B5">
      <w:pPr>
        <w:spacing w:line="276" w:lineRule="auto"/>
        <w:ind w:right="-306" w:firstLine="567"/>
        <w:jc w:val="both"/>
        <w:rPr>
          <w:rFonts w:ascii="Sylfaen" w:hAnsi="Sylfaen" w:cs="Sylfaen"/>
          <w:b/>
          <w:i/>
          <w:lang w:val="ka-GE"/>
        </w:rPr>
      </w:pPr>
      <w:r>
        <w:rPr>
          <w:rFonts w:ascii="Sylfaen" w:hAnsi="Sylfaen" w:cs="Sylfaen"/>
          <w:b/>
          <w:i/>
          <w:lang w:val="ka-GE"/>
        </w:rPr>
        <w:t xml:space="preserve">        </w:t>
      </w:r>
      <w:r w:rsidRPr="00ED0367">
        <w:rPr>
          <w:rFonts w:ascii="Sylfaen" w:hAnsi="Sylfaen" w:cs="Sylfaen"/>
          <w:b/>
          <w:lang w:val="ka-GE"/>
        </w:rPr>
        <w:t>საქართველოს პრეზიდენტი</w:t>
      </w:r>
      <w:r>
        <w:rPr>
          <w:rFonts w:ascii="Sylfaen" w:hAnsi="Sylfaen" w:cs="Sylfaen"/>
          <w:b/>
          <w:i/>
          <w:lang w:val="ka-GE"/>
        </w:rPr>
        <w:t xml:space="preserve">                                        სალომე ზურაბიშვილი</w:t>
      </w:r>
    </w:p>
    <w:p w14:paraId="4AA3948B"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008684B2"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439D5F3B"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075B279D"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4F0B746C"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057E2A88"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543247F8"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2982EE4E" w14:textId="77777777" w:rsidR="00E818E4" w:rsidRDefault="00E818E4" w:rsidP="005F20B5">
      <w:pPr>
        <w:spacing w:before="120" w:after="0" w:line="276" w:lineRule="auto"/>
        <w:ind w:left="-284" w:right="-306" w:firstLine="567"/>
        <w:jc w:val="center"/>
        <w:rPr>
          <w:rFonts w:ascii="Sylfaen" w:hAnsi="Sylfaen" w:cs="Sylfaen"/>
          <w:b/>
          <w:noProof/>
          <w:color w:val="000000"/>
          <w:lang w:val="ka-GE"/>
        </w:rPr>
      </w:pPr>
    </w:p>
    <w:p w14:paraId="1EFCFD54" w14:textId="77777777" w:rsidR="00E818E4" w:rsidRDefault="00E818E4" w:rsidP="005F20B5">
      <w:pPr>
        <w:spacing w:before="120" w:after="0" w:line="276" w:lineRule="auto"/>
        <w:ind w:left="-284" w:right="-306" w:firstLine="567"/>
        <w:jc w:val="center"/>
        <w:rPr>
          <w:rFonts w:ascii="Sylfaen" w:hAnsi="Sylfaen" w:cs="Sylfaen"/>
          <w:b/>
          <w:noProof/>
          <w:color w:val="000000"/>
          <w:lang w:val="ka-GE"/>
        </w:rPr>
      </w:pPr>
    </w:p>
    <w:p w14:paraId="27FFE783" w14:textId="77777777" w:rsidR="002C17DF" w:rsidRDefault="002C17DF" w:rsidP="005F20B5">
      <w:pPr>
        <w:spacing w:before="120" w:after="0" w:line="276" w:lineRule="auto"/>
        <w:ind w:left="-284" w:right="-306" w:firstLine="567"/>
        <w:jc w:val="center"/>
        <w:rPr>
          <w:rFonts w:ascii="Sylfaen" w:hAnsi="Sylfaen" w:cs="Sylfaen"/>
          <w:b/>
          <w:noProof/>
          <w:color w:val="000000"/>
          <w:lang w:val="ka-GE"/>
        </w:rPr>
      </w:pPr>
    </w:p>
    <w:p w14:paraId="039D38CB" w14:textId="6B03FB88" w:rsidR="00A86A67" w:rsidRDefault="00122E2D" w:rsidP="005F20B5">
      <w:pPr>
        <w:spacing w:before="120" w:after="0" w:line="276" w:lineRule="auto"/>
        <w:ind w:left="-284" w:right="-306" w:firstLine="567"/>
        <w:jc w:val="center"/>
        <w:rPr>
          <w:rFonts w:ascii="Sylfaen" w:hAnsi="Sylfaen" w:cs="Sylfaen"/>
          <w:b/>
          <w:noProof/>
          <w:color w:val="000000"/>
          <w:lang w:val="ka-GE"/>
        </w:rPr>
      </w:pPr>
      <w:r>
        <w:rPr>
          <w:rFonts w:ascii="Sylfaen" w:hAnsi="Sylfaen" w:cs="Sylfaen"/>
          <w:b/>
          <w:noProof/>
          <w:color w:val="000000"/>
          <w:lang w:val="ka-GE"/>
        </w:rPr>
        <w:lastRenderedPageBreak/>
        <w:t>გ</w:t>
      </w:r>
      <w:r w:rsidR="00A86A67" w:rsidRPr="00D269CA">
        <w:rPr>
          <w:rFonts w:ascii="Sylfaen" w:hAnsi="Sylfaen" w:cs="Sylfaen"/>
          <w:b/>
          <w:noProof/>
          <w:color w:val="000000"/>
          <w:lang w:val="ka-GE"/>
        </w:rPr>
        <w:t>ანმარტებითი</w:t>
      </w:r>
      <w:r w:rsidR="00A86A67" w:rsidRPr="00D269CA">
        <w:rPr>
          <w:rFonts w:ascii="Sylfaen" w:hAnsi="Sylfaen"/>
          <w:b/>
          <w:noProof/>
          <w:color w:val="000000"/>
          <w:lang w:val="ka-GE"/>
        </w:rPr>
        <w:t xml:space="preserve"> </w:t>
      </w:r>
      <w:r w:rsidR="00A86A67" w:rsidRPr="00D269CA">
        <w:rPr>
          <w:rFonts w:ascii="Sylfaen" w:hAnsi="Sylfaen" w:cs="Sylfaen"/>
          <w:b/>
          <w:noProof/>
          <w:color w:val="000000"/>
          <w:lang w:val="ka-GE"/>
        </w:rPr>
        <w:t>ბარათი</w:t>
      </w:r>
    </w:p>
    <w:p w14:paraId="41986923" w14:textId="77777777" w:rsidR="00A86A67" w:rsidRPr="00D269CA" w:rsidRDefault="00A86A67" w:rsidP="005F20B5">
      <w:pPr>
        <w:spacing w:before="120" w:after="0" w:line="276" w:lineRule="auto"/>
        <w:ind w:left="-284" w:right="-306" w:firstLine="567"/>
        <w:jc w:val="center"/>
        <w:rPr>
          <w:rFonts w:ascii="Sylfaen" w:hAnsi="Sylfaen" w:cs="Sylfaen"/>
          <w:b/>
          <w:noProof/>
          <w:color w:val="000000"/>
          <w:lang w:val="ka-GE"/>
        </w:rPr>
      </w:pPr>
    </w:p>
    <w:p w14:paraId="0F062FB2" w14:textId="77777777" w:rsidR="00A86A67" w:rsidRPr="00BE0796" w:rsidRDefault="00A86A67" w:rsidP="005F20B5">
      <w:pPr>
        <w:spacing w:line="276" w:lineRule="auto"/>
        <w:ind w:right="-306" w:firstLine="567"/>
        <w:jc w:val="center"/>
        <w:rPr>
          <w:rFonts w:ascii="Sylfaen" w:hAnsi="Sylfaen"/>
          <w:b/>
          <w:lang w:val="ka-GE"/>
        </w:rPr>
      </w:pPr>
      <w:r w:rsidRPr="00BE0796">
        <w:rPr>
          <w:rFonts w:ascii="Sylfaen" w:hAnsi="Sylfaen"/>
          <w:b/>
          <w:lang w:val="ka-GE"/>
        </w:rPr>
        <w:t>„</w:t>
      </w:r>
      <w:r>
        <w:rPr>
          <w:rFonts w:ascii="Sylfaen" w:hAnsi="Sylfaen"/>
          <w:b/>
          <w:lang w:val="ka-GE"/>
        </w:rPr>
        <w:t xml:space="preserve">საქართველოს სამოქალაქო საპროცესო კოდექსში </w:t>
      </w:r>
      <w:r w:rsidRPr="00BE0796">
        <w:rPr>
          <w:rFonts w:ascii="Sylfaen" w:hAnsi="Sylfaen" w:cs="Sylfaen"/>
          <w:b/>
          <w:lang w:val="ka-GE"/>
        </w:rPr>
        <w:t>ცვლილების</w:t>
      </w:r>
      <w:r w:rsidRPr="00BE0796">
        <w:rPr>
          <w:rFonts w:ascii="Sylfaen" w:hAnsi="Sylfaen"/>
          <w:b/>
          <w:lang w:val="ka-GE"/>
        </w:rPr>
        <w:t xml:space="preserve"> </w:t>
      </w:r>
      <w:r w:rsidRPr="00BE0796">
        <w:rPr>
          <w:rFonts w:ascii="Sylfaen" w:hAnsi="Sylfaen" w:cs="Sylfaen"/>
          <w:b/>
          <w:lang w:val="ka-GE"/>
        </w:rPr>
        <w:t>შეტანის</w:t>
      </w:r>
      <w:r w:rsidRPr="00BE0796">
        <w:rPr>
          <w:rFonts w:ascii="Sylfaen" w:hAnsi="Sylfaen"/>
          <w:b/>
          <w:lang w:val="ka-GE"/>
        </w:rPr>
        <w:t xml:space="preserve"> </w:t>
      </w:r>
      <w:r>
        <w:rPr>
          <w:rFonts w:ascii="Sylfaen" w:hAnsi="Sylfaen" w:cs="Sylfaen"/>
          <w:b/>
          <w:lang w:val="ka-GE"/>
        </w:rPr>
        <w:t>შესახებ</w:t>
      </w:r>
      <w:r w:rsidRPr="00104766">
        <w:rPr>
          <w:rFonts w:ascii="Sylfaen" w:hAnsi="Sylfaen" w:cs="Sylfaen"/>
          <w:b/>
          <w:lang w:val="ka-GE"/>
        </w:rPr>
        <w:t>“</w:t>
      </w:r>
      <w:r w:rsidRPr="00BE0796">
        <w:rPr>
          <w:rFonts w:ascii="Sylfaen" w:hAnsi="Sylfaen" w:cs="Sylfaen"/>
          <w:b/>
          <w:lang w:val="ka-GE"/>
        </w:rPr>
        <w:t xml:space="preserve"> </w:t>
      </w:r>
      <w:r>
        <w:rPr>
          <w:rFonts w:ascii="Sylfaen" w:hAnsi="Sylfaen" w:cs="Sylfaen"/>
          <w:b/>
          <w:lang w:val="ka-GE"/>
        </w:rPr>
        <w:t>საქართველოს კანონის პროექტზე</w:t>
      </w:r>
    </w:p>
    <w:p w14:paraId="7B607A2E" w14:textId="77777777" w:rsidR="00A86A67" w:rsidRDefault="00A86A67" w:rsidP="005F20B5">
      <w:pPr>
        <w:spacing w:before="120" w:after="0" w:line="276" w:lineRule="auto"/>
        <w:ind w:left="-284" w:right="-306" w:firstLine="567"/>
        <w:jc w:val="center"/>
        <w:rPr>
          <w:rFonts w:ascii="Sylfaen" w:hAnsi="Sylfaen"/>
          <w:b/>
          <w:color w:val="000000"/>
          <w:lang w:val="ka-GE"/>
        </w:rPr>
      </w:pPr>
    </w:p>
    <w:p w14:paraId="3F3C3198" w14:textId="77777777" w:rsidR="00A86A67" w:rsidRPr="00D269CA" w:rsidRDefault="00A86A67" w:rsidP="005F20B5">
      <w:pPr>
        <w:spacing w:before="120" w:after="0" w:line="276" w:lineRule="auto"/>
        <w:ind w:left="-284" w:right="-306" w:firstLine="567"/>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14:paraId="034769DE" w14:textId="77777777" w:rsidR="00A86A67"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14:paraId="65B50E5D" w14:textId="77777777" w:rsidR="00A86A67" w:rsidRPr="00D269CA"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14:paraId="6DF4DFC6" w14:textId="0F38C2E1" w:rsidR="00A86A67" w:rsidRPr="00D269CA"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noProof/>
          <w:color w:val="000000"/>
          <w:lang w:val="ka-GE"/>
        </w:rPr>
        <w:t xml:space="preserve">კანონპროექტი </w:t>
      </w:r>
      <w:r w:rsidR="002C17DF">
        <w:rPr>
          <w:rFonts w:ascii="Sylfaen" w:hAnsi="Sylfaen"/>
          <w:noProof/>
          <w:color w:val="000000"/>
          <w:lang w:val="ka-GE"/>
        </w:rPr>
        <w:t>მიზ</w:t>
      </w:r>
      <w:r w:rsidRPr="00D269CA">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Pr>
          <w:rFonts w:ascii="Sylfaen" w:hAnsi="Sylfaen"/>
          <w:noProof/>
          <w:color w:val="000000"/>
          <w:lang w:val="ka-GE"/>
        </w:rPr>
        <w:t xml:space="preserve">, სხვებს შორის, </w:t>
      </w:r>
      <w:r w:rsidR="00DA6B04">
        <w:rPr>
          <w:rFonts w:ascii="Sylfaen" w:hAnsi="Sylfaen"/>
          <w:noProof/>
          <w:color w:val="000000"/>
          <w:lang w:val="ka-GE"/>
        </w:rPr>
        <w:t xml:space="preserve">სამოქალაქო </w:t>
      </w:r>
      <w:r w:rsidR="00A068AA">
        <w:rPr>
          <w:rFonts w:ascii="Sylfaen" w:hAnsi="Sylfaen"/>
          <w:noProof/>
          <w:color w:val="000000"/>
          <w:lang w:val="ka-GE"/>
        </w:rPr>
        <w:t xml:space="preserve">სამართალწარმოების განხორციელებისას. </w:t>
      </w:r>
      <w:r>
        <w:rPr>
          <w:rFonts w:ascii="Sylfaen" w:hAnsi="Sylfaen"/>
          <w:noProof/>
          <w:color w:val="000000"/>
          <w:lang w:val="ka-GE"/>
        </w:rPr>
        <w:t xml:space="preserve">  </w:t>
      </w:r>
    </w:p>
    <w:p w14:paraId="6639A58A" w14:textId="77777777" w:rsidR="00A86A67" w:rsidRPr="00D269CA"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4C908DA7" w14:textId="0E66A5E3" w:rsidR="00A86A67" w:rsidRDefault="00A86A67" w:rsidP="005F20B5">
      <w:pPr>
        <w:spacing w:before="120" w:after="0" w:line="276" w:lineRule="auto"/>
        <w:ind w:left="-284" w:right="-306" w:firstLine="567"/>
        <w:jc w:val="both"/>
        <w:rPr>
          <w:rFonts w:ascii="Sylfaen" w:hAnsi="Sylfaen"/>
          <w:lang w:val="ka-GE"/>
        </w:rPr>
      </w:pPr>
      <w:r w:rsidRPr="00D269CA">
        <w:rPr>
          <w:rFonts w:ascii="Sylfaen" w:hAnsi="Sylfaen"/>
          <w:noProof/>
          <w:color w:val="000000"/>
          <w:lang w:val="ka-GE"/>
        </w:rPr>
        <w:t xml:space="preserve">კანონის მიღება </w:t>
      </w:r>
      <w:r w:rsidR="00A16D58">
        <w:rPr>
          <w:rFonts w:ascii="Sylfaen" w:hAnsi="Sylfaen"/>
          <w:noProof/>
          <w:color w:val="000000"/>
          <w:lang w:val="ka-GE"/>
        </w:rPr>
        <w:t xml:space="preserve">მართლმსაჯულების სფეროში </w:t>
      </w:r>
      <w:r w:rsidRPr="00D269CA">
        <w:rPr>
          <w:rFonts w:ascii="Sylfaen" w:hAnsi="Sylfaen"/>
          <w:noProof/>
          <w:color w:val="000000"/>
          <w:lang w:val="ka-GE"/>
        </w:rPr>
        <w:t xml:space="preserve">კონვენციით უზრუნველყოფილი შეზღუდული შესაძლებლობების მქონე პირთა უფლებების რეალიზების </w:t>
      </w:r>
      <w:r w:rsidR="00DA6B04">
        <w:rPr>
          <w:rFonts w:ascii="Sylfaen" w:hAnsi="Sylfaen"/>
          <w:noProof/>
          <w:color w:val="000000"/>
          <w:lang w:val="ka-GE"/>
        </w:rPr>
        <w:t>რ</w:t>
      </w:r>
      <w:r w:rsidR="008503F5">
        <w:rPr>
          <w:rFonts w:ascii="Sylfaen" w:hAnsi="Sylfaen"/>
          <w:noProof/>
          <w:color w:val="000000"/>
          <w:lang w:val="ka-GE"/>
        </w:rPr>
        <w:t>ე</w:t>
      </w:r>
      <w:r w:rsidR="00DA6B04">
        <w:rPr>
          <w:rFonts w:ascii="Sylfaen" w:hAnsi="Sylfaen"/>
          <w:noProof/>
          <w:color w:val="000000"/>
          <w:lang w:val="ka-GE"/>
        </w:rPr>
        <w:t>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r w:rsidR="00543D86">
        <w:rPr>
          <w:rFonts w:ascii="Sylfaen" w:hAnsi="Sylfaen"/>
          <w:noProof/>
          <w:color w:val="000000"/>
          <w:lang w:val="ka-GE"/>
        </w:rPr>
        <w:t xml:space="preserve"> </w:t>
      </w:r>
      <w:r w:rsidR="00543D86" w:rsidRPr="00D269CA">
        <w:rPr>
          <w:rFonts w:ascii="Sylfaen" w:hAnsi="Sylfaen"/>
          <w:noProof/>
          <w:color w:val="000000"/>
          <w:lang w:val="ka-GE"/>
        </w:rPr>
        <w:t>განაპირობა</w:t>
      </w:r>
      <w:r w:rsidR="00543D86">
        <w:rPr>
          <w:rFonts w:ascii="Sylfaen" w:hAnsi="Sylfaen"/>
          <w:noProof/>
          <w:color w:val="000000"/>
          <w:lang w:val="ka-GE"/>
        </w:rPr>
        <w:t>.</w:t>
      </w:r>
    </w:p>
    <w:p w14:paraId="6097166F" w14:textId="77777777" w:rsidR="00A86A67" w:rsidRPr="00D269CA"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14:paraId="1F448734" w14:textId="4CA340FA" w:rsidR="00A86A67" w:rsidRDefault="00A86A67" w:rsidP="005F20B5">
      <w:pPr>
        <w:spacing w:before="120" w:after="0" w:line="276" w:lineRule="auto"/>
        <w:ind w:left="-284" w:right="-306" w:firstLine="567"/>
        <w:jc w:val="both"/>
        <w:rPr>
          <w:rFonts w:ascii="Sylfaen" w:hAnsi="Sylfaen"/>
          <w:noProof/>
          <w:color w:val="000000"/>
          <w:lang w:val="ka-GE"/>
        </w:rPr>
      </w:pPr>
      <w:r w:rsidRPr="00D269CA">
        <w:rPr>
          <w:rFonts w:ascii="Sylfaen" w:hAnsi="Sylfaen"/>
          <w:noProof/>
          <w:color w:val="000000"/>
          <w:lang w:val="ka-GE"/>
        </w:rPr>
        <w:t>კანონპროექტის მიღების შედეგად, შეზღუდული შესაძლებლობის მქონე პირებს ეტაპობრივად მიეცემათ საკუთარი უფლებების სრულფასოვნად განხორციელების შესაძლებლობა</w:t>
      </w:r>
      <w:r w:rsidR="008503F5">
        <w:rPr>
          <w:rFonts w:ascii="Sylfaen" w:hAnsi="Sylfaen"/>
          <w:noProof/>
          <w:color w:val="000000"/>
          <w:lang w:val="ka-GE"/>
        </w:rPr>
        <w:t xml:space="preserve">, მათ შორის, სამოქალაქო სამართალწარმოების სფეროში. </w:t>
      </w:r>
    </w:p>
    <w:p w14:paraId="4688E6C7" w14:textId="77777777" w:rsidR="00ED0367"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14:paraId="412F8021" w14:textId="77777777" w:rsidR="00EF3FF0" w:rsidRDefault="00ED0367" w:rsidP="005F20B5">
      <w:pPr>
        <w:spacing w:before="120" w:after="0" w:line="276" w:lineRule="auto"/>
        <w:ind w:left="-284" w:right="-306" w:firstLine="567"/>
        <w:jc w:val="both"/>
        <w:rPr>
          <w:rFonts w:ascii="Sylfaen" w:hAnsi="Sylfaen"/>
          <w:lang w:val="ka-GE"/>
        </w:rPr>
      </w:pPr>
      <w:r>
        <w:rPr>
          <w:rFonts w:ascii="Sylfaen" w:hAnsi="Sylfaen" w:cs="Sylfaen"/>
          <w:noProof/>
          <w:color w:val="000000"/>
          <w:lang w:val="ka-GE"/>
        </w:rPr>
        <w:t xml:space="preserve">კანონპროექტით </w:t>
      </w:r>
      <w:r w:rsidR="009F3708">
        <w:rPr>
          <w:rFonts w:ascii="Sylfaen" w:hAnsi="Sylfaen" w:cs="Sylfaen"/>
          <w:noProof/>
          <w:color w:val="000000"/>
          <w:lang w:val="ka-GE"/>
        </w:rPr>
        <w:t>კოდექსის</w:t>
      </w:r>
      <w:r>
        <w:rPr>
          <w:rFonts w:ascii="Sylfaen" w:hAnsi="Sylfaen" w:cs="Sylfaen"/>
          <w:noProof/>
          <w:color w:val="000000"/>
          <w:lang w:val="ka-GE"/>
        </w:rPr>
        <w:t xml:space="preserve"> მე-5 მუხლს</w:t>
      </w:r>
      <w:r w:rsidR="009F3708">
        <w:rPr>
          <w:rFonts w:ascii="Sylfaen" w:hAnsi="Sylfaen" w:cs="Sylfaen"/>
          <w:noProof/>
          <w:color w:val="000000"/>
          <w:lang w:val="ka-GE"/>
        </w:rPr>
        <w:t xml:space="preserve"> ემატება ნორმა, რომლის </w:t>
      </w:r>
      <w:r>
        <w:rPr>
          <w:rFonts w:ascii="Sylfaen" w:hAnsi="Sylfaen" w:cs="Sylfaen"/>
          <w:noProof/>
          <w:color w:val="000000"/>
          <w:lang w:val="ka-GE"/>
        </w:rPr>
        <w:t>თანახმად,</w:t>
      </w:r>
      <w:r w:rsidRPr="00ED0367">
        <w:rPr>
          <w:rFonts w:ascii="Sylfaen" w:hAnsi="Sylfaen"/>
          <w:lang w:val="ka-GE"/>
        </w:rPr>
        <w:t xml:space="preserve"> მართლმსაჯულების განხორციელებისას სხვათა თანასწორად მონაწილეობის მიზნით, შეზღუდული შესაძლებლობების მქონე მხარეები და მონაწილეები სარგებლობენ „შეზღუდული შესაძლებლობების მქონე პირთა უფლებების შესახებ“ საქართველოს კანონით </w:t>
      </w:r>
      <w:r>
        <w:rPr>
          <w:rFonts w:ascii="Sylfaen" w:hAnsi="Sylfaen"/>
          <w:lang w:val="ka-GE"/>
        </w:rPr>
        <w:t>მინიჭებული უფლებებით და შესაძლებლობებით,</w:t>
      </w:r>
      <w:r w:rsidRPr="00ED0367">
        <w:rPr>
          <w:rFonts w:ascii="Sylfaen" w:hAnsi="Sylfaen"/>
          <w:lang w:val="ka-GE"/>
        </w:rPr>
        <w:t xml:space="preserve"> მათ შორის, სპეციალური მოსარჩელის </w:t>
      </w:r>
      <w:r>
        <w:rPr>
          <w:rFonts w:ascii="Sylfaen" w:hAnsi="Sylfaen"/>
          <w:lang w:val="ka-GE"/>
        </w:rPr>
        <w:t>მონაწილეობის გზით</w:t>
      </w:r>
      <w:r w:rsidR="00B347F5">
        <w:rPr>
          <w:rFonts w:ascii="Sylfaen" w:hAnsi="Sylfaen"/>
          <w:lang w:val="ka-GE"/>
        </w:rPr>
        <w:t>.</w:t>
      </w:r>
    </w:p>
    <w:p w14:paraId="3B7298A6" w14:textId="3F92AA1E" w:rsidR="00EF3FF0" w:rsidRPr="005F20B5" w:rsidRDefault="00EF3FF0" w:rsidP="005F20B5">
      <w:pPr>
        <w:spacing w:before="120" w:after="0" w:line="276" w:lineRule="auto"/>
        <w:ind w:left="-284" w:right="-306" w:firstLine="567"/>
        <w:jc w:val="both"/>
        <w:rPr>
          <w:rFonts w:ascii="Sylfaen" w:hAnsi="Sylfaen" w:cs="Sylfaen"/>
          <w:noProof/>
          <w:color w:val="000000"/>
          <w:lang w:val="ka-GE"/>
        </w:rPr>
      </w:pPr>
      <w:r w:rsidRPr="005F20B5">
        <w:rPr>
          <w:rFonts w:ascii="Sylfaen" w:hAnsi="Sylfaen" w:cs="Sylfaen"/>
          <w:noProof/>
          <w:color w:val="000000"/>
          <w:lang w:val="ka-GE"/>
        </w:rPr>
        <w:t xml:space="preserve">კოდექსის 94-ე მუხლის პირველი ნაწილის ჩამონათვალს </w:t>
      </w:r>
      <w:bookmarkStart w:id="0" w:name="part_101"/>
      <w:r w:rsidR="005F20B5" w:rsidRPr="005F20B5">
        <w:rPr>
          <w:rFonts w:ascii="Sylfaen" w:hAnsi="Sylfaen" w:cs="Sylfaen"/>
          <w:noProof/>
          <w:color w:val="000000"/>
          <w:lang w:val="ka-GE"/>
        </w:rPr>
        <w:t>(</w:t>
      </w:r>
      <w:hyperlink r:id="rId7" w:anchor="!" w:history="1">
        <w:r w:rsidR="005F20B5" w:rsidRPr="005F20B5">
          <w:rPr>
            <w:rFonts w:ascii="Sylfaen" w:hAnsi="Sylfaen" w:cs="Sylfaen"/>
            <w:noProof/>
            <w:color w:val="000000"/>
            <w:lang w:val="ka-GE"/>
          </w:rPr>
          <w:t>პირები, რომლებიც შეიძლება იყვნენ წარმომადგენლებად სასამართლოში</w:t>
        </w:r>
      </w:hyperlink>
      <w:bookmarkEnd w:id="0"/>
      <w:r w:rsidR="005F20B5" w:rsidRPr="005F20B5">
        <w:rPr>
          <w:rFonts w:ascii="Sylfaen" w:hAnsi="Sylfaen" w:cs="Sylfaen"/>
          <w:noProof/>
          <w:color w:val="000000"/>
          <w:lang w:val="ka-GE"/>
        </w:rPr>
        <w:t xml:space="preserve">) </w:t>
      </w:r>
      <w:r w:rsidRPr="005F20B5">
        <w:rPr>
          <w:rFonts w:ascii="Sylfaen" w:hAnsi="Sylfaen" w:cs="Sylfaen"/>
          <w:noProof/>
          <w:color w:val="000000"/>
          <w:lang w:val="ka-GE"/>
        </w:rPr>
        <w:t xml:space="preserve">ემატება „სპეციალური მოსარჩელის სტატუსის მქონე ორგანიზაციები“. </w:t>
      </w:r>
    </w:p>
    <w:p w14:paraId="25AE79EE" w14:textId="65145933" w:rsidR="00CA70B5" w:rsidRPr="005F20B5" w:rsidRDefault="00EF3FF0" w:rsidP="005F20B5">
      <w:pPr>
        <w:spacing w:before="120" w:after="0" w:line="276" w:lineRule="auto"/>
        <w:ind w:left="-284" w:right="-306" w:firstLine="567"/>
        <w:jc w:val="both"/>
        <w:rPr>
          <w:rFonts w:ascii="Sylfaen" w:hAnsi="Sylfaen" w:cs="Sylfaen"/>
          <w:noProof/>
          <w:color w:val="000000"/>
          <w:lang w:val="ka-GE"/>
        </w:rPr>
      </w:pPr>
      <w:r w:rsidRPr="005F20B5">
        <w:rPr>
          <w:rFonts w:ascii="Sylfaen" w:hAnsi="Sylfaen" w:cs="Sylfaen"/>
          <w:noProof/>
          <w:color w:val="000000"/>
          <w:lang w:val="ka-GE"/>
        </w:rPr>
        <w:t xml:space="preserve">ამავე </w:t>
      </w:r>
      <w:r w:rsidR="00CA70B5" w:rsidRPr="005F20B5">
        <w:rPr>
          <w:rFonts w:ascii="Sylfaen" w:hAnsi="Sylfaen" w:cs="Sylfaen"/>
          <w:noProof/>
          <w:color w:val="000000"/>
          <w:lang w:val="ka-GE"/>
        </w:rPr>
        <w:t xml:space="preserve">კოდექსის 129 და 141-ე მუხლებში </w:t>
      </w:r>
      <w:r w:rsidR="00154BE5" w:rsidRPr="005F20B5">
        <w:rPr>
          <w:rFonts w:ascii="Sylfaen" w:hAnsi="Sylfaen" w:cs="Sylfaen"/>
          <w:noProof/>
          <w:color w:val="000000"/>
          <w:lang w:val="ka-GE"/>
        </w:rPr>
        <w:t>გამოყენებული</w:t>
      </w:r>
      <w:r w:rsidR="00CA70B5" w:rsidRPr="005F20B5">
        <w:rPr>
          <w:rFonts w:ascii="Sylfaen" w:hAnsi="Sylfaen" w:cs="Sylfaen"/>
          <w:noProof/>
          <w:color w:val="000000"/>
          <w:lang w:val="ka-GE"/>
        </w:rPr>
        <w:t xml:space="preserve"> </w:t>
      </w:r>
      <w:r w:rsidR="00753179" w:rsidRPr="005F20B5">
        <w:rPr>
          <w:rFonts w:ascii="Sylfaen" w:hAnsi="Sylfaen" w:cs="Sylfaen"/>
          <w:noProof/>
          <w:color w:val="000000"/>
          <w:lang w:val="ka-GE"/>
        </w:rPr>
        <w:t>ფრაზა</w:t>
      </w:r>
      <w:r w:rsidR="00B347F5" w:rsidRPr="005F20B5">
        <w:rPr>
          <w:rFonts w:ascii="Sylfaen" w:hAnsi="Sylfaen" w:cs="Sylfaen"/>
          <w:noProof/>
          <w:color w:val="000000"/>
          <w:lang w:val="ka-GE"/>
        </w:rPr>
        <w:t>:</w:t>
      </w:r>
      <w:r w:rsidR="00CA70B5" w:rsidRPr="005F20B5">
        <w:rPr>
          <w:rFonts w:ascii="Sylfaen" w:hAnsi="Sylfaen" w:cs="Sylfaen"/>
          <w:noProof/>
          <w:color w:val="000000"/>
          <w:lang w:val="ka-GE"/>
        </w:rPr>
        <w:t xml:space="preserve"> </w:t>
      </w:r>
      <w:r w:rsidR="00B347F5" w:rsidRPr="005F20B5">
        <w:rPr>
          <w:rFonts w:ascii="Sylfaen" w:hAnsi="Sylfaen" w:cs="Sylfaen"/>
          <w:noProof/>
          <w:color w:val="000000"/>
          <w:lang w:val="ka-GE"/>
        </w:rPr>
        <w:t xml:space="preserve">„ფიზიკური ნაკლი ან ფსიქიკური აშლილობა“ </w:t>
      </w:r>
      <w:r w:rsidR="00753179" w:rsidRPr="005F20B5">
        <w:rPr>
          <w:rFonts w:ascii="Sylfaen" w:hAnsi="Sylfaen" w:cs="Sylfaen"/>
          <w:noProof/>
          <w:color w:val="000000"/>
          <w:lang w:val="ka-GE"/>
        </w:rPr>
        <w:t>„</w:t>
      </w:r>
      <w:r w:rsidR="00CA70B5" w:rsidRPr="005F20B5">
        <w:rPr>
          <w:rFonts w:ascii="Sylfaen" w:hAnsi="Sylfaen" w:cs="Sylfaen"/>
          <w:noProof/>
          <w:color w:val="000000"/>
          <w:lang w:val="ka-GE"/>
        </w:rPr>
        <w:t xml:space="preserve">შეზღუდული </w:t>
      </w:r>
      <w:r w:rsidR="00B347F5" w:rsidRPr="005F20B5">
        <w:rPr>
          <w:rFonts w:ascii="Sylfaen" w:hAnsi="Sylfaen" w:cs="Sylfaen"/>
          <w:noProof/>
          <w:color w:val="000000"/>
          <w:lang w:val="ka-GE"/>
        </w:rPr>
        <w:t xml:space="preserve">შესაძლებლობით“ იცვლება. </w:t>
      </w:r>
    </w:p>
    <w:p w14:paraId="5870F1B3" w14:textId="3E8FE100" w:rsidR="00A068AA" w:rsidRDefault="00A74357" w:rsidP="005F20B5">
      <w:pPr>
        <w:spacing w:before="120" w:after="0" w:line="276" w:lineRule="auto"/>
        <w:ind w:left="-270" w:right="-306" w:firstLine="567"/>
        <w:jc w:val="both"/>
        <w:rPr>
          <w:rFonts w:ascii="Sylfaen" w:hAnsi="Sylfaen"/>
          <w:lang w:val="ka-GE"/>
        </w:rPr>
      </w:pPr>
      <w:r>
        <w:rPr>
          <w:rFonts w:ascii="Sylfaen" w:hAnsi="Sylfaen" w:cs="Sylfaen"/>
          <w:noProof/>
          <w:color w:val="000000"/>
          <w:lang w:val="ka-GE"/>
        </w:rPr>
        <w:t>გარდა ამისა,</w:t>
      </w:r>
      <w:r w:rsidR="009F3708">
        <w:rPr>
          <w:rFonts w:ascii="Sylfaen" w:hAnsi="Sylfaen" w:cs="Sylfaen"/>
          <w:noProof/>
          <w:color w:val="000000"/>
          <w:lang w:val="ka-GE"/>
        </w:rPr>
        <w:t xml:space="preserve"> </w:t>
      </w:r>
      <w:r w:rsidR="00A068AA">
        <w:rPr>
          <w:rFonts w:ascii="Sylfaen" w:hAnsi="Sylfaen" w:cs="Sylfaen"/>
          <w:noProof/>
          <w:color w:val="000000"/>
          <w:lang w:val="ka-GE"/>
        </w:rPr>
        <w:t>კოდექსის</w:t>
      </w:r>
      <w:r w:rsidR="00A86A67">
        <w:rPr>
          <w:rFonts w:ascii="Sylfaen" w:hAnsi="Sylfaen" w:cs="Sylfaen"/>
          <w:noProof/>
          <w:color w:val="000000"/>
          <w:lang w:val="ka-GE"/>
        </w:rPr>
        <w:t xml:space="preserve"> 1</w:t>
      </w:r>
      <w:r w:rsidR="00A068AA">
        <w:rPr>
          <w:rFonts w:ascii="Sylfaen" w:hAnsi="Sylfaen" w:cs="Sylfaen"/>
          <w:noProof/>
          <w:color w:val="000000"/>
          <w:lang w:val="ka-GE"/>
        </w:rPr>
        <w:t>48-ე</w:t>
      </w:r>
      <w:r w:rsidR="00A86A67">
        <w:rPr>
          <w:rFonts w:ascii="Sylfaen" w:hAnsi="Sylfaen" w:cs="Sylfaen"/>
          <w:noProof/>
          <w:color w:val="000000"/>
          <w:lang w:val="ka-GE"/>
        </w:rPr>
        <w:t xml:space="preserve"> </w:t>
      </w:r>
      <w:r w:rsidR="00B347F5">
        <w:rPr>
          <w:rFonts w:ascii="Sylfaen" w:hAnsi="Sylfaen" w:cs="Sylfaen"/>
          <w:noProof/>
          <w:color w:val="000000"/>
          <w:lang w:val="ka-GE"/>
        </w:rPr>
        <w:t xml:space="preserve">მუხლს ემატება ნორმა, </w:t>
      </w:r>
      <w:r w:rsidR="00A86A67">
        <w:rPr>
          <w:rFonts w:ascii="Sylfaen" w:hAnsi="Sylfaen" w:cs="Sylfaen"/>
          <w:noProof/>
          <w:color w:val="000000"/>
          <w:lang w:val="ka-GE"/>
        </w:rPr>
        <w:t>რომლის შესაბამისად</w:t>
      </w:r>
      <w:r w:rsidR="00ED0367">
        <w:rPr>
          <w:rFonts w:ascii="Sylfaen" w:hAnsi="Sylfaen" w:cs="Sylfaen"/>
          <w:noProof/>
          <w:color w:val="000000"/>
          <w:lang w:val="ka-GE"/>
        </w:rPr>
        <w:t xml:space="preserve">, </w:t>
      </w:r>
      <w:r w:rsidR="00A068AA">
        <w:rPr>
          <w:rFonts w:ascii="Sylfaen" w:hAnsi="Sylfaen"/>
          <w:lang w:val="ka-GE"/>
        </w:rPr>
        <w:t xml:space="preserve">შეზღუდული შესაძლებლობების მქონე მოწმე უნდა დაიკითხოს „შეზღუდული შესაძლებლობების მქონე პირთა უფლებების შესახებ“ საქართველოს კანონით განსაზღვრული პირობების დაცვით. </w:t>
      </w:r>
    </w:p>
    <w:p w14:paraId="1D577DAF" w14:textId="5DD68853" w:rsidR="005F20B5" w:rsidRDefault="005F20B5" w:rsidP="005F20B5">
      <w:pPr>
        <w:spacing w:before="120" w:after="0" w:line="276" w:lineRule="auto"/>
        <w:ind w:left="-270" w:right="-306" w:firstLine="554"/>
        <w:jc w:val="both"/>
        <w:rPr>
          <w:rFonts w:ascii="Sylfaen" w:hAnsi="Sylfaen"/>
          <w:lang w:val="ka-GE"/>
        </w:rPr>
      </w:pPr>
      <w:r w:rsidRPr="00246493">
        <w:rPr>
          <w:rFonts w:ascii="Sylfaen" w:hAnsi="Sylfaen"/>
          <w:lang w:val="ka-GE"/>
        </w:rPr>
        <w:lastRenderedPageBreak/>
        <w:t xml:space="preserve">კოდექსის 178-ე მუხლის მე-5 ნაწილს ემატება ჩანაწერი, </w:t>
      </w:r>
      <w:r>
        <w:rPr>
          <w:rFonts w:ascii="Sylfaen" w:hAnsi="Sylfaen"/>
          <w:lang w:val="ka-GE"/>
        </w:rPr>
        <w:t xml:space="preserve">რომლითაც </w:t>
      </w:r>
      <w:r w:rsidRPr="00246493">
        <w:rPr>
          <w:rFonts w:ascii="Sylfaen" w:hAnsi="Sylfaen"/>
          <w:lang w:val="ka-GE"/>
        </w:rPr>
        <w:t xml:space="preserve">სარჩელზე ხელმომწერ სუბიექტებს შორის </w:t>
      </w:r>
      <w:r w:rsidR="00E818E4">
        <w:rPr>
          <w:rFonts w:ascii="Sylfaen" w:hAnsi="Sylfaen"/>
          <w:lang w:val="ka-GE"/>
        </w:rPr>
        <w:t>კოდექსით გათვალისწინებულ შემთხვევაში,</w:t>
      </w:r>
      <w:r w:rsidRPr="00246493">
        <w:rPr>
          <w:rFonts w:ascii="Sylfaen" w:hAnsi="Sylfaen"/>
          <w:lang w:val="ka-GE"/>
        </w:rPr>
        <w:t xml:space="preserve"> სპეციალური მოსარჩელეც</w:t>
      </w:r>
      <w:r w:rsidR="00E818E4">
        <w:rPr>
          <w:rFonts w:ascii="Sylfaen" w:hAnsi="Sylfaen"/>
          <w:lang w:val="ka-GE"/>
        </w:rPr>
        <w:t xml:space="preserve"> განისაზღვრება. </w:t>
      </w:r>
    </w:p>
    <w:p w14:paraId="407D724C" w14:textId="5E66BF57" w:rsidR="005F20B5" w:rsidRPr="00246493" w:rsidRDefault="00E818E4" w:rsidP="005F20B5">
      <w:pPr>
        <w:spacing w:before="120" w:after="0" w:line="276" w:lineRule="auto"/>
        <w:ind w:left="-270" w:right="-306" w:firstLine="554"/>
        <w:jc w:val="both"/>
        <w:rPr>
          <w:rFonts w:ascii="Sylfaen" w:hAnsi="Sylfaen"/>
          <w:lang w:val="ka-GE"/>
        </w:rPr>
      </w:pPr>
      <w:r>
        <w:rPr>
          <w:rFonts w:ascii="Sylfaen" w:hAnsi="Sylfaen"/>
          <w:lang w:val="ka-GE"/>
        </w:rPr>
        <w:t xml:space="preserve">პროექტით </w:t>
      </w:r>
      <w:r w:rsidR="005F20B5">
        <w:rPr>
          <w:rFonts w:ascii="Sylfaen" w:hAnsi="Sylfaen"/>
          <w:lang w:val="ka-GE"/>
        </w:rPr>
        <w:t xml:space="preserve">ცვლილება შედის კოდექსის 213-ე მუხლის პირველ ნაწილში, რომლის </w:t>
      </w:r>
      <w:r>
        <w:rPr>
          <w:rFonts w:ascii="Sylfaen" w:hAnsi="Sylfaen"/>
          <w:lang w:val="ka-GE"/>
        </w:rPr>
        <w:t>თანახმად,</w:t>
      </w:r>
      <w:r w:rsidR="005F20B5">
        <w:rPr>
          <w:rFonts w:ascii="Sylfaen" w:hAnsi="Sylfaen"/>
          <w:lang w:val="ka-GE"/>
        </w:rPr>
        <w:t xml:space="preserve"> </w:t>
      </w:r>
      <w:r w:rsidR="005F20B5" w:rsidRPr="009A1369">
        <w:rPr>
          <w:rFonts w:ascii="Sylfaen" w:hAnsi="Sylfaen"/>
          <w:lang w:val="ka-GE"/>
        </w:rPr>
        <w:t>სასამართლო განუმარტავს თარჯიმანს მის მოვალეობას, თარგმნოს იმ პირთა განმარტებები, ჩვენებები, განცხადებები, რომლებიც არ ფლობენ სამართალწარმოების ენას ან აქვთ შესაძლებლობის იმგვარი შეზღუდვა, რაც ჟესტური ენის გარეშე მათთან კომუნიკაციას გამორიცხავს, ხოლო ამ პირებს უთარგმნოს განმარტებათა, ჩვენებათა, განცხადებათა, სასამართლოში გამოქვეყნებულ დოკუმენტთა შინაარსი, აგრეთვე სასამართლოს განკარგულებები, განჩინებები და გადაწყვეტილებები</w:t>
      </w:r>
      <w:r w:rsidR="005F20B5">
        <w:rPr>
          <w:rFonts w:ascii="Sylfaen" w:hAnsi="Sylfaen"/>
          <w:lang w:val="ka-GE"/>
        </w:rPr>
        <w:t>.</w:t>
      </w:r>
    </w:p>
    <w:p w14:paraId="30B798B7" w14:textId="4545820C" w:rsidR="00A74357" w:rsidRDefault="005F20B5" w:rsidP="005F20B5">
      <w:pPr>
        <w:spacing w:before="120" w:after="0" w:line="276" w:lineRule="auto"/>
        <w:ind w:left="-270" w:right="-306" w:firstLine="567"/>
        <w:jc w:val="both"/>
        <w:rPr>
          <w:rFonts w:ascii="Sylfaen" w:hAnsi="Sylfaen"/>
          <w:lang w:val="ka-GE"/>
        </w:rPr>
      </w:pPr>
      <w:r w:rsidRPr="00246493">
        <w:rPr>
          <w:rFonts w:ascii="Sylfaen" w:hAnsi="Sylfaen"/>
          <w:lang w:val="ka-GE"/>
        </w:rPr>
        <w:t>ამავდროულად, ცვლილება შედის</w:t>
      </w:r>
      <w:r w:rsidR="00E818E4">
        <w:rPr>
          <w:rFonts w:ascii="Sylfaen" w:hAnsi="Sylfaen"/>
          <w:lang w:val="ka-GE"/>
        </w:rPr>
        <w:t xml:space="preserve"> </w:t>
      </w:r>
      <w:r w:rsidRPr="00246493">
        <w:rPr>
          <w:rFonts w:ascii="Sylfaen" w:hAnsi="Sylfaen"/>
          <w:lang w:val="ka-GE"/>
        </w:rPr>
        <w:t>დისკრიმინაციასთან დაკავშირებულ საქმეზე სამართალწარმოების თავშიც და დგინდება, რომ გარდა თავად დისკრიმინაციის მსხვერპლის ან სახალხო დამცველისა, შეზღუდული შესაძლებლობების ნიშნით დისკრიმინაციის გამოვლენისას ან შესაძლო გამოვლენისას, სპეციალური მოსარჩელეც უფლებამოსილი</w:t>
      </w:r>
      <w:r w:rsidR="00E818E4">
        <w:rPr>
          <w:rFonts w:ascii="Sylfaen" w:hAnsi="Sylfaen"/>
          <w:lang w:val="ka-GE"/>
        </w:rPr>
        <w:t xml:space="preserve"> </w:t>
      </w:r>
      <w:r w:rsidR="00E818E4" w:rsidRPr="00246493">
        <w:rPr>
          <w:rFonts w:ascii="Sylfaen" w:hAnsi="Sylfaen"/>
          <w:lang w:val="ka-GE"/>
        </w:rPr>
        <w:t>იქნება</w:t>
      </w:r>
      <w:r w:rsidRPr="00246493">
        <w:rPr>
          <w:rFonts w:ascii="Sylfaen" w:hAnsi="Sylfaen"/>
          <w:lang w:val="ka-GE"/>
        </w:rPr>
        <w:t xml:space="preserve">, მიმართოს სასამართლოს, </w:t>
      </w:r>
      <w:r w:rsidR="00E818E4">
        <w:rPr>
          <w:rFonts w:ascii="Sylfaen" w:hAnsi="Sylfaen" w:cs="Sylfaen"/>
        </w:rPr>
        <w:t>თუ</w:t>
      </w:r>
      <w:r w:rsidR="00E818E4">
        <w:t xml:space="preserve"> </w:t>
      </w:r>
      <w:r w:rsidR="00E818E4" w:rsidRPr="00F478B7">
        <w:rPr>
          <w:rFonts w:ascii="Sylfaen" w:eastAsia="Sylfaen" w:hAnsi="Sylfaen" w:cs="Sylfaen"/>
          <w:lang w:val="ka-GE"/>
        </w:rPr>
        <w:t>საქმე ეხება შეზღუდული შესაძლებლობის მქონე პირთა მიმართ დისკრიმინაციის აღმოფხვრას ან/და მნიშვნელოვანია ამ სფეროში სამართლებრივი პრაქტიკის განვითარებისათვის</w:t>
      </w:r>
      <w:r w:rsidR="00E818E4">
        <w:rPr>
          <w:rFonts w:ascii="Sylfaen" w:eastAsia="Sylfaen" w:hAnsi="Sylfaen" w:cs="Sylfaen"/>
          <w:lang w:val="ka-GE"/>
        </w:rPr>
        <w:t xml:space="preserve">, აგრეთვე თუ </w:t>
      </w:r>
      <w:r w:rsidR="00E818E4" w:rsidRPr="00F478B7">
        <w:rPr>
          <w:rFonts w:ascii="Sylfaen" w:eastAsia="Sylfaen" w:hAnsi="Sylfaen" w:cs="Sylfaen"/>
          <w:lang w:val="ka-GE"/>
        </w:rPr>
        <w:t xml:space="preserve">ადგილი აქვს </w:t>
      </w:r>
      <w:r w:rsidR="00E818E4" w:rsidRPr="00F478B7">
        <w:rPr>
          <w:rFonts w:ascii="Sylfaen" w:hAnsi="Sylfaen" w:cs="Sylfaen"/>
          <w:color w:val="000000"/>
          <w:lang w:val="ka-GE"/>
        </w:rPr>
        <w:t xml:space="preserve">შეზღუდული შესაძლებლობის მქონე </w:t>
      </w:r>
      <w:r w:rsidR="00E818E4" w:rsidRPr="00F478B7">
        <w:rPr>
          <w:rFonts w:ascii="Sylfaen" w:eastAsia="Sylfaen" w:hAnsi="Sylfaen" w:cs="Sylfaen"/>
          <w:color w:val="000000"/>
          <w:lang w:val="ka-GE"/>
        </w:rPr>
        <w:t xml:space="preserve">პირთა </w:t>
      </w:r>
      <w:r w:rsidR="00E818E4" w:rsidRPr="00F478B7">
        <w:rPr>
          <w:rFonts w:ascii="Sylfaen" w:eastAsia="Sylfaen" w:hAnsi="Sylfaen" w:cs="Sylfaen"/>
          <w:lang w:val="ka-GE"/>
        </w:rPr>
        <w:t>უფლებების კოლექტიურ დარღვევას ან სავარაუდო დარღვევას.</w:t>
      </w:r>
      <w:r w:rsidR="00E818E4">
        <w:rPr>
          <w:rFonts w:ascii="Sylfaen" w:eastAsia="Sylfaen" w:hAnsi="Sylfaen" w:cs="Sylfaen"/>
          <w:lang w:val="ka-GE"/>
        </w:rPr>
        <w:t xml:space="preserve"> </w:t>
      </w:r>
    </w:p>
    <w:p w14:paraId="7FF55330" w14:textId="0D2CF793" w:rsidR="00A86A67" w:rsidRPr="00D269CA" w:rsidRDefault="00E1252A" w:rsidP="005F20B5">
      <w:pPr>
        <w:spacing w:before="120" w:after="0" w:line="276" w:lineRule="auto"/>
        <w:ind w:left="-270" w:right="-306" w:firstLine="567"/>
        <w:jc w:val="both"/>
        <w:rPr>
          <w:rFonts w:ascii="Sylfaen" w:hAnsi="Sylfaen"/>
          <w:b/>
          <w:noProof/>
          <w:color w:val="000000"/>
          <w:lang w:val="de-DE"/>
        </w:rPr>
      </w:pPr>
      <w:r>
        <w:rPr>
          <w:rFonts w:ascii="Sylfaen" w:hAnsi="Sylfaen"/>
          <w:b/>
          <w:noProof/>
          <w:color w:val="000000"/>
          <w:lang w:val="ka-GE"/>
        </w:rPr>
        <w:t>ა</w:t>
      </w:r>
      <w:r w:rsidR="00A86A67" w:rsidRPr="00D269CA">
        <w:rPr>
          <w:rFonts w:ascii="Sylfaen" w:hAnsi="Sylfaen"/>
          <w:b/>
          <w:noProof/>
          <w:color w:val="000000"/>
          <w:lang w:val="de-DE"/>
        </w:rPr>
        <w:t>.დ)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00A86A67">
        <w:rPr>
          <w:rFonts w:ascii="Sylfaen" w:hAnsi="Sylfaen"/>
          <w:b/>
          <w:noProof/>
          <w:color w:val="000000"/>
          <w:lang w:val="de-DE"/>
        </w:rPr>
        <w:t>)</w:t>
      </w:r>
    </w:p>
    <w:p w14:paraId="01855F9D" w14:textId="77777777" w:rsidR="00A86A67" w:rsidRPr="009839DF" w:rsidRDefault="00A86A67" w:rsidP="005F20B5">
      <w:pPr>
        <w:spacing w:before="120" w:after="0" w:line="276" w:lineRule="auto"/>
        <w:ind w:left="-284" w:right="-306" w:firstLine="567"/>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14:paraId="1641E246" w14:textId="77777777" w:rsidR="00A74357"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3F35D39A" w14:textId="7892552B" w:rsidR="00A74357" w:rsidRPr="00057593" w:rsidRDefault="00A74357" w:rsidP="005F20B5">
      <w:pPr>
        <w:spacing w:before="120" w:after="0" w:line="276" w:lineRule="auto"/>
        <w:ind w:left="-284" w:right="-306" w:firstLine="567"/>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7CED4532" w14:textId="77777777" w:rsidR="00A86A67" w:rsidRPr="00D269CA"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14:paraId="358491FD" w14:textId="77777777" w:rsidR="00A86A67" w:rsidRDefault="00A86A67" w:rsidP="005F20B5">
      <w:pPr>
        <w:spacing w:before="120" w:after="0" w:line="276" w:lineRule="auto"/>
        <w:ind w:left="-284" w:right="-306" w:firstLine="567"/>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14:paraId="458D366C" w14:textId="77777777" w:rsidR="00ED0367" w:rsidRDefault="00ED0367" w:rsidP="005F20B5">
      <w:pPr>
        <w:spacing w:before="120" w:after="0" w:line="276" w:lineRule="auto"/>
        <w:ind w:left="-284" w:right="-306" w:firstLine="567"/>
        <w:jc w:val="both"/>
        <w:rPr>
          <w:rFonts w:ascii="Sylfaen" w:hAnsi="Sylfaen"/>
          <w:b/>
          <w:noProof/>
          <w:color w:val="000000"/>
          <w:lang w:val="ka-GE"/>
        </w:rPr>
      </w:pPr>
    </w:p>
    <w:p w14:paraId="0D487748" w14:textId="77777777" w:rsidR="00B4537B" w:rsidRDefault="00B4537B" w:rsidP="005F20B5">
      <w:pPr>
        <w:spacing w:before="120" w:after="0" w:line="276" w:lineRule="auto"/>
        <w:ind w:left="-284" w:right="-306" w:firstLine="567"/>
        <w:jc w:val="both"/>
        <w:rPr>
          <w:rFonts w:ascii="Sylfaen" w:hAnsi="Sylfaen"/>
          <w:b/>
          <w:noProof/>
          <w:color w:val="000000"/>
          <w:lang w:val="ka-GE"/>
        </w:rPr>
      </w:pPr>
    </w:p>
    <w:p w14:paraId="39E17672"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lastRenderedPageBreak/>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14:paraId="1989BD99"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4CEA4D36" w14:textId="77777777" w:rsidR="00A74357" w:rsidRDefault="00A74357" w:rsidP="005F20B5">
      <w:pPr>
        <w:spacing w:before="120" w:after="0"/>
        <w:ind w:left="-284" w:right="-306" w:firstLine="567"/>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00923EC4"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057E8B7F" w14:textId="77777777" w:rsidR="00A86A67" w:rsidRDefault="00A86A67" w:rsidP="005F20B5">
      <w:pPr>
        <w:spacing w:before="120" w:after="0" w:line="276" w:lineRule="auto"/>
        <w:ind w:left="-284" w:right="-306" w:firstLine="567"/>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62BA33A5"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0A051A51" w14:textId="5A783FBC" w:rsidR="00A74357" w:rsidRDefault="00A85699" w:rsidP="005F20B5">
      <w:pPr>
        <w:spacing w:before="120" w:after="0" w:line="276" w:lineRule="auto"/>
        <w:ind w:left="-284" w:right="-306" w:firstLine="567"/>
        <w:jc w:val="both"/>
        <w:rPr>
          <w:rFonts w:ascii="Sylfaen" w:hAnsi="Sylfaen"/>
          <w:lang w:val="ka-GE"/>
        </w:rPr>
      </w:pPr>
      <w:r>
        <w:rPr>
          <w:rFonts w:ascii="Sylfaen" w:hAnsi="Sylfaen"/>
          <w:noProof/>
          <w:color w:val="000000"/>
          <w:lang w:val="ka-GE"/>
        </w:rPr>
        <w:t xml:space="preserve">წინამდებარე </w:t>
      </w:r>
      <w:r w:rsidRPr="00222501">
        <w:rPr>
          <w:rFonts w:ascii="Sylfaen" w:hAnsi="Sylfaen"/>
          <w:noProof/>
          <w:color w:val="000000"/>
          <w:lang w:val="ka-GE"/>
        </w:rPr>
        <w:t xml:space="preserve">კანონპროექტი </w:t>
      </w:r>
      <w:r w:rsidR="00A86A67" w:rsidRPr="00222501">
        <w:rPr>
          <w:rFonts w:ascii="Sylfaen" w:hAnsi="Sylfaen"/>
          <w:noProof/>
          <w:color w:val="000000"/>
          <w:lang w:val="ka-GE"/>
        </w:rPr>
        <w:t xml:space="preserve">გავლენას </w:t>
      </w:r>
      <w:r w:rsidR="00A74357">
        <w:rPr>
          <w:rFonts w:ascii="Sylfaen" w:hAnsi="Sylfaen"/>
          <w:noProof/>
          <w:color w:val="000000"/>
          <w:lang w:val="ka-GE"/>
        </w:rPr>
        <w:t xml:space="preserve">არ </w:t>
      </w:r>
      <w:r w:rsidR="00A86A67" w:rsidRPr="00222501">
        <w:rPr>
          <w:rFonts w:ascii="Sylfaen" w:hAnsi="Sylfaen"/>
          <w:noProof/>
          <w:color w:val="000000"/>
          <w:lang w:val="ka-GE"/>
        </w:rPr>
        <w:t xml:space="preserve">მოახდენს სახელმწიფო </w:t>
      </w:r>
      <w:r w:rsidR="00A74357" w:rsidRPr="000F7E53">
        <w:rPr>
          <w:rFonts w:ascii="Sylfaen" w:hAnsi="Sylfaen"/>
          <w:noProof/>
          <w:color w:val="000000"/>
          <w:lang w:val="ka-GE"/>
        </w:rPr>
        <w:t xml:space="preserve">ან/და მუნიციპალიტეტის </w:t>
      </w:r>
      <w:r w:rsidR="00A86A67" w:rsidRPr="00222501">
        <w:rPr>
          <w:rFonts w:ascii="Sylfaen" w:hAnsi="Sylfaen"/>
          <w:noProof/>
          <w:color w:val="000000"/>
          <w:lang w:val="ka-GE"/>
        </w:rPr>
        <w:t>ბიუჯეტის ხარჯვით ნაწილზე</w:t>
      </w:r>
      <w:r w:rsidR="00A74357">
        <w:rPr>
          <w:rFonts w:ascii="Sylfaen" w:hAnsi="Sylfaen"/>
          <w:noProof/>
          <w:color w:val="000000"/>
          <w:lang w:val="ka-GE"/>
        </w:rPr>
        <w:t xml:space="preserve"> - </w:t>
      </w:r>
      <w:r w:rsidR="00A74357" w:rsidRPr="005E0084">
        <w:rPr>
          <w:rFonts w:ascii="Sylfaen" w:hAnsi="Sylfaen"/>
          <w:lang w:val="ka-GE"/>
        </w:rPr>
        <w:t>„</w:t>
      </w:r>
      <w:r w:rsidR="00A74357" w:rsidRPr="005E0084">
        <w:rPr>
          <w:rFonts w:ascii="Sylfaen" w:hAnsi="Sylfaen" w:cs="Sylfaen"/>
          <w:lang w:val="ka-GE"/>
        </w:rPr>
        <w:t>საერთო</w:t>
      </w:r>
      <w:r w:rsidR="00A74357" w:rsidRPr="005E0084">
        <w:rPr>
          <w:rFonts w:ascii="Sylfaen" w:hAnsi="Sylfaen"/>
          <w:lang w:val="ka-GE"/>
        </w:rPr>
        <w:t xml:space="preserve"> </w:t>
      </w:r>
      <w:r w:rsidR="00A74357" w:rsidRPr="005E0084">
        <w:rPr>
          <w:rFonts w:ascii="Sylfaen" w:hAnsi="Sylfaen" w:cs="Sylfaen"/>
          <w:lang w:val="ka-GE"/>
        </w:rPr>
        <w:t>სასამართლოების</w:t>
      </w:r>
      <w:r w:rsidR="00A74357" w:rsidRPr="005E0084">
        <w:rPr>
          <w:rFonts w:ascii="Sylfaen" w:hAnsi="Sylfaen"/>
          <w:lang w:val="ka-GE"/>
        </w:rPr>
        <w:t xml:space="preserve"> </w:t>
      </w:r>
      <w:r w:rsidR="00A74357" w:rsidRPr="005E0084">
        <w:rPr>
          <w:rFonts w:ascii="Sylfaen" w:hAnsi="Sylfaen" w:cs="Sylfaen"/>
          <w:lang w:val="ka-GE"/>
        </w:rPr>
        <w:t>შესახებ</w:t>
      </w:r>
      <w:r w:rsidR="00A74357" w:rsidRPr="005E0084">
        <w:rPr>
          <w:rFonts w:ascii="Sylfaen" w:hAnsi="Sylfaen"/>
          <w:lang w:val="ka-GE"/>
        </w:rPr>
        <w:t xml:space="preserve">“ </w:t>
      </w:r>
      <w:r w:rsidR="00A74357" w:rsidRPr="005E0084">
        <w:rPr>
          <w:rFonts w:ascii="Sylfaen" w:hAnsi="Sylfaen" w:cs="Sylfaen"/>
          <w:lang w:val="ka-GE"/>
        </w:rPr>
        <w:t>საქართველოს</w:t>
      </w:r>
      <w:r w:rsidR="00A74357" w:rsidRPr="005E0084">
        <w:rPr>
          <w:rFonts w:ascii="Sylfaen" w:hAnsi="Sylfaen"/>
          <w:lang w:val="ka-GE"/>
        </w:rPr>
        <w:t xml:space="preserve"> </w:t>
      </w:r>
      <w:r w:rsidR="00A74357">
        <w:rPr>
          <w:rFonts w:ascii="Sylfaen" w:hAnsi="Sylfaen" w:cs="Sylfaen"/>
          <w:lang w:val="ka-GE"/>
        </w:rPr>
        <w:t>ორგანულ</w:t>
      </w:r>
      <w:r w:rsidR="00A74357" w:rsidRPr="005E0084">
        <w:rPr>
          <w:rFonts w:ascii="Sylfaen" w:hAnsi="Sylfaen"/>
          <w:lang w:val="ka-GE"/>
        </w:rPr>
        <w:t xml:space="preserve"> </w:t>
      </w:r>
      <w:r w:rsidR="00A74357">
        <w:rPr>
          <w:rFonts w:ascii="Sylfaen" w:hAnsi="Sylfaen" w:cs="Sylfaen"/>
          <w:lang w:val="ka-GE"/>
        </w:rPr>
        <w:t xml:space="preserve">კანონში შესატანი ცვლილების პროექტით გათვალისწინებულია </w:t>
      </w:r>
      <w:r w:rsidR="00A74357" w:rsidRPr="00CE5B1C">
        <w:rPr>
          <w:rFonts w:ascii="Sylfaen" w:hAnsi="Sylfaen"/>
          <w:lang w:val="ka-GE"/>
        </w:rPr>
        <w:t>საქართველოს იუსტიციის უმაღლესი საბჭო</w:t>
      </w:r>
      <w:r w:rsidR="00A74357">
        <w:rPr>
          <w:rFonts w:ascii="Sylfaen" w:hAnsi="Sylfaen"/>
          <w:lang w:val="ka-GE"/>
        </w:rPr>
        <w:t xml:space="preserve">ს ვალდებულება, </w:t>
      </w:r>
      <w:r w:rsidR="009F0C09">
        <w:rPr>
          <w:rFonts w:ascii="Sylfaen" w:hAnsi="Sylfaen"/>
          <w:lang w:val="ka-GE"/>
        </w:rPr>
        <w:t>2035</w:t>
      </w:r>
      <w:bookmarkStart w:id="1" w:name="_GoBack"/>
      <w:bookmarkEnd w:id="1"/>
      <w:r w:rsidR="00A74357" w:rsidRPr="00CE5B1C">
        <w:rPr>
          <w:rFonts w:ascii="Sylfaen" w:hAnsi="Sylfaen"/>
          <w:lang w:val="ka-GE"/>
        </w:rPr>
        <w:t xml:space="preserve"> წლის 31 დეკემბრამდე</w:t>
      </w:r>
      <w:r w:rsidR="00A74357">
        <w:rPr>
          <w:rFonts w:ascii="Sylfaen" w:hAnsi="Sylfaen"/>
          <w:lang w:val="ka-GE"/>
        </w:rPr>
        <w:t xml:space="preserve"> ეტაპობრივად განახორციელოს</w:t>
      </w:r>
      <w:r w:rsidR="00A74357" w:rsidRPr="00CE5B1C">
        <w:rPr>
          <w:rFonts w:ascii="Sylfaen" w:hAnsi="Sylfaen"/>
          <w:lang w:val="ka-GE"/>
        </w:rPr>
        <w:t xml:space="preserve"> შესაბამისი ინფრასტრუქტურისა და სერვისების</w:t>
      </w:r>
      <w:r w:rsidR="00A74357">
        <w:rPr>
          <w:rFonts w:ascii="Sylfaen" w:hAnsi="Sylfaen"/>
          <w:lang w:val="ka-GE"/>
        </w:rPr>
        <w:t xml:space="preserve"> უნივერსალური დიზაინის შესაბამისად</w:t>
      </w:r>
      <w:r w:rsidR="00A74357" w:rsidRPr="001D14C0">
        <w:rPr>
          <w:rFonts w:ascii="Sylfaen" w:hAnsi="Sylfaen"/>
          <w:lang w:val="ka-GE"/>
        </w:rPr>
        <w:t xml:space="preserve"> ადაპტირება</w:t>
      </w:r>
      <w:r w:rsidR="00A74357">
        <w:rPr>
          <w:rFonts w:ascii="Sylfaen" w:hAnsi="Sylfaen"/>
          <w:lang w:val="ka-GE"/>
        </w:rPr>
        <w:t xml:space="preserve"> </w:t>
      </w:r>
      <w:r w:rsidR="00A74357" w:rsidRPr="00CE5B1C">
        <w:rPr>
          <w:rFonts w:ascii="Sylfaen" w:hAnsi="Sylfaen"/>
          <w:lang w:val="ka-GE"/>
        </w:rPr>
        <w:t xml:space="preserve">შეზღუდული შესაძლებლობის მქონე პირთა მიერ </w:t>
      </w:r>
      <w:r w:rsidR="00A74357" w:rsidRPr="00CE5B1C">
        <w:rPr>
          <w:rFonts w:ascii="Sylfaen" w:hAnsi="Sylfaen" w:cs="Sylfaen"/>
          <w:lang w:val="ka-GE"/>
        </w:rPr>
        <w:t xml:space="preserve">სამართალწარმოებაში </w:t>
      </w:r>
      <w:r w:rsidR="00A74357">
        <w:rPr>
          <w:rFonts w:ascii="Sylfaen" w:hAnsi="Sylfaen"/>
          <w:lang w:val="ka-GE"/>
        </w:rPr>
        <w:t>დაუბრკოლებელი</w:t>
      </w:r>
      <w:r w:rsidR="00A74357" w:rsidRPr="00CE5B1C">
        <w:rPr>
          <w:rFonts w:ascii="Sylfaen" w:hAnsi="Sylfaen"/>
          <w:lang w:val="ka-GE"/>
        </w:rPr>
        <w:t xml:space="preserve"> მონაწილეობის </w:t>
      </w:r>
      <w:r w:rsidR="00A74357">
        <w:rPr>
          <w:rFonts w:ascii="Sylfaen" w:hAnsi="Sylfaen"/>
          <w:lang w:val="ka-GE"/>
        </w:rPr>
        <w:t xml:space="preserve">უზრუნველსაყოფად. </w:t>
      </w:r>
    </w:p>
    <w:p w14:paraId="529DE35E" w14:textId="77777777" w:rsidR="00A86A67"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0E2869C3" w14:textId="77777777" w:rsidR="00A86A67" w:rsidRDefault="00A86A67" w:rsidP="005F20B5">
      <w:pPr>
        <w:spacing w:before="120" w:after="0" w:line="276" w:lineRule="auto"/>
        <w:ind w:left="-284" w:right="-306" w:firstLine="567"/>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 სახელმწიფოს მიერ ახალი ფინანსური ვალდებულებების აღებას. </w:t>
      </w:r>
    </w:p>
    <w:p w14:paraId="3F6E24CC" w14:textId="77777777" w:rsidR="00A86A67"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7F868078" w14:textId="77777777" w:rsidR="00A86A67" w:rsidRPr="003E365F" w:rsidRDefault="00A86A67" w:rsidP="005F20B5">
      <w:pPr>
        <w:spacing w:before="120" w:after="0" w:line="276" w:lineRule="auto"/>
        <w:ind w:left="-284" w:right="-306" w:firstLine="567"/>
        <w:jc w:val="both"/>
        <w:rPr>
          <w:rFonts w:ascii="Sylfaen" w:hAnsi="Sylfaen"/>
          <w:noProof/>
          <w:color w:val="000000"/>
          <w:lang w:val="ka-GE"/>
        </w:rPr>
      </w:pPr>
      <w:r>
        <w:rPr>
          <w:rFonts w:ascii="Sylfaen" w:hAnsi="Sylfaen"/>
          <w:noProof/>
          <w:color w:val="000000"/>
          <w:lang w:val="ka-GE"/>
        </w:rPr>
        <w:t>ასეთი არ არსებობს.</w:t>
      </w:r>
    </w:p>
    <w:p w14:paraId="65FB7E0B"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7C1F4EF9" w14:textId="6D5C5C92" w:rsidR="00A86A67" w:rsidRDefault="00A86A67" w:rsidP="005F20B5">
      <w:pPr>
        <w:spacing w:before="120" w:after="0" w:line="276" w:lineRule="auto"/>
        <w:ind w:left="-284" w:right="-306"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2D0442">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68734F4F" w14:textId="77777777" w:rsidR="00ED0367" w:rsidRDefault="00ED0367" w:rsidP="005F20B5">
      <w:pPr>
        <w:spacing w:before="120" w:after="0" w:line="276" w:lineRule="auto"/>
        <w:ind w:left="-284" w:right="-306" w:firstLine="567"/>
        <w:jc w:val="both"/>
        <w:rPr>
          <w:rFonts w:ascii="Sylfaen" w:hAnsi="Sylfaen"/>
          <w:b/>
          <w:noProof/>
          <w:color w:val="000000"/>
          <w:lang w:val="ka-GE"/>
        </w:rPr>
      </w:pPr>
    </w:p>
    <w:p w14:paraId="3014B8DC" w14:textId="77777777" w:rsidR="00B4537B" w:rsidRDefault="00B4537B" w:rsidP="005F20B5">
      <w:pPr>
        <w:spacing w:before="120" w:after="0" w:line="276" w:lineRule="auto"/>
        <w:ind w:left="-284" w:right="-306" w:firstLine="567"/>
        <w:jc w:val="both"/>
        <w:rPr>
          <w:rFonts w:ascii="Sylfaen" w:hAnsi="Sylfaen"/>
          <w:b/>
          <w:noProof/>
          <w:color w:val="000000"/>
          <w:lang w:val="ka-GE"/>
        </w:rPr>
      </w:pPr>
    </w:p>
    <w:p w14:paraId="26049023" w14:textId="77777777" w:rsidR="00B4537B" w:rsidRDefault="00B4537B" w:rsidP="005F20B5">
      <w:pPr>
        <w:spacing w:before="120" w:after="0" w:line="276" w:lineRule="auto"/>
        <w:ind w:left="-284" w:right="-306" w:firstLine="567"/>
        <w:jc w:val="both"/>
        <w:rPr>
          <w:rFonts w:ascii="Sylfaen" w:hAnsi="Sylfaen"/>
          <w:b/>
          <w:noProof/>
          <w:color w:val="000000"/>
          <w:lang w:val="ka-GE"/>
        </w:rPr>
      </w:pPr>
    </w:p>
    <w:p w14:paraId="5825A4A3" w14:textId="77777777" w:rsidR="00A86A67"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lastRenderedPageBreak/>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14:paraId="3729D68F"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14:paraId="5B190184" w14:textId="77777777" w:rsidR="00A86A67" w:rsidRDefault="00A86A67" w:rsidP="005F20B5">
      <w:pPr>
        <w:spacing w:before="120" w:after="0" w:line="276" w:lineRule="auto"/>
        <w:ind w:left="-284" w:right="-306"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14:paraId="695C0F6D"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0BC8A6B6" w14:textId="77777777" w:rsidR="00A86A67" w:rsidRPr="00D269CA" w:rsidRDefault="00A86A67" w:rsidP="005F20B5">
      <w:pPr>
        <w:spacing w:before="120" w:after="0" w:line="276" w:lineRule="auto"/>
        <w:ind w:left="-284" w:right="-306" w:firstLine="567"/>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14:paraId="2BB04CFD"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25865A95" w14:textId="77777777" w:rsidR="00A86A67" w:rsidRDefault="00A86A67" w:rsidP="005F20B5">
      <w:pPr>
        <w:spacing w:before="120" w:after="0" w:line="276" w:lineRule="auto"/>
        <w:ind w:left="-284" w:right="-306" w:firstLine="567"/>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14:paraId="2E4DC359" w14:textId="00FE1BA8"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84BF02A" w14:textId="77777777" w:rsidR="00A86A67" w:rsidRDefault="00A86A67" w:rsidP="005F20B5">
      <w:pPr>
        <w:spacing w:before="120" w:after="0" w:line="276" w:lineRule="auto"/>
        <w:ind w:left="-284" w:right="-306" w:firstLine="567"/>
        <w:jc w:val="both"/>
        <w:rPr>
          <w:rFonts w:ascii="Sylfaen" w:hAnsi="Sylfaen"/>
          <w:noProof/>
          <w:color w:val="000000"/>
          <w:lang w:val="ka-GE"/>
        </w:rPr>
      </w:pPr>
      <w:r w:rsidRPr="00D269CA">
        <w:rPr>
          <w:rFonts w:ascii="Sylfaen" w:hAnsi="Sylfaen"/>
          <w:noProof/>
          <w:color w:val="000000"/>
          <w:lang w:val="ka-GE"/>
        </w:rPr>
        <w:t>ასეთი არ არსებობს.</w:t>
      </w:r>
    </w:p>
    <w:p w14:paraId="2AB6718D" w14:textId="77777777" w:rsidR="00ED0367" w:rsidRDefault="00ED0367" w:rsidP="005F20B5">
      <w:pPr>
        <w:spacing w:before="120" w:after="0" w:line="276" w:lineRule="auto"/>
        <w:ind w:left="-284" w:right="-306" w:firstLine="567"/>
        <w:jc w:val="both"/>
        <w:rPr>
          <w:rFonts w:ascii="Sylfaen" w:hAnsi="Sylfaen"/>
          <w:b/>
          <w:noProof/>
          <w:color w:val="000000"/>
          <w:lang w:val="ka-GE"/>
        </w:rPr>
      </w:pPr>
    </w:p>
    <w:p w14:paraId="14497C5D"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დ)  კანონპროექტის მომზადების პროცესში მიღებული კონსულტაციები:</w:t>
      </w:r>
    </w:p>
    <w:p w14:paraId="79FE5D93" w14:textId="77777777" w:rsidR="00481F24"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EB7CE2D" w14:textId="2E58DB65" w:rsidR="00481F24" w:rsidRPr="00E61BFC" w:rsidRDefault="00481F24" w:rsidP="005F20B5">
      <w:pPr>
        <w:spacing w:before="120" w:after="0" w:line="276" w:lineRule="auto"/>
        <w:ind w:left="-284" w:right="-306" w:firstLine="567"/>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181A5BBE" w14:textId="77777777" w:rsidR="00B4537B" w:rsidRDefault="00B4537B" w:rsidP="005F20B5">
      <w:pPr>
        <w:spacing w:before="120" w:after="0" w:line="276" w:lineRule="auto"/>
        <w:ind w:left="-284" w:right="-306" w:firstLine="567"/>
        <w:jc w:val="both"/>
        <w:rPr>
          <w:rFonts w:ascii="Sylfaen" w:hAnsi="Sylfaen"/>
          <w:b/>
          <w:noProof/>
          <w:color w:val="000000"/>
          <w:lang w:val="ka-GE"/>
        </w:rPr>
      </w:pPr>
    </w:p>
    <w:p w14:paraId="042D013C"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lastRenderedPageBreak/>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2A007F52" w14:textId="77777777" w:rsidR="00896370" w:rsidRDefault="00896370" w:rsidP="005F20B5">
      <w:pPr>
        <w:spacing w:before="120" w:after="0" w:line="276" w:lineRule="auto"/>
        <w:ind w:left="-284" w:right="-306" w:firstLine="567"/>
        <w:jc w:val="both"/>
        <w:rPr>
          <w:rFonts w:ascii="Sylfaen" w:hAnsi="Sylfaen"/>
          <w:noProof/>
          <w:color w:val="000000"/>
          <w:lang w:val="ka-GE"/>
        </w:rPr>
      </w:pPr>
      <w:r w:rsidRPr="00D269CA">
        <w:rPr>
          <w:rFonts w:ascii="Sylfaen" w:hAnsi="Sylfaen"/>
          <w:noProof/>
          <w:color w:val="000000"/>
          <w:lang w:val="ka-GE"/>
        </w:rPr>
        <w:t>ასეთი არ არსებობს.</w:t>
      </w:r>
    </w:p>
    <w:p w14:paraId="67ADE37E"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14FD3B88" w14:textId="448A3357" w:rsidR="00A86A67" w:rsidRPr="009845DC" w:rsidRDefault="00A86A67" w:rsidP="005F20B5">
      <w:pPr>
        <w:spacing w:before="120" w:after="0" w:line="276" w:lineRule="auto"/>
        <w:ind w:left="-284" w:right="-306" w:firstLine="567"/>
        <w:jc w:val="both"/>
        <w:rPr>
          <w:rFonts w:ascii="Sylfaen" w:hAnsi="Sylfaen"/>
          <w:lang w:val="ka-GE"/>
        </w:rPr>
      </w:pPr>
      <w:r>
        <w:rPr>
          <w:rFonts w:ascii="Sylfaen" w:hAnsi="Sylfaen"/>
          <w:noProof/>
          <w:color w:val="000000"/>
          <w:lang w:val="ka-GE"/>
        </w:rPr>
        <w:t xml:space="preserve">ასეთი მიმოხილვა არ მომზადებულა. </w:t>
      </w:r>
    </w:p>
    <w:p w14:paraId="51E19351" w14:textId="77777777" w:rsidR="00A86A67" w:rsidRDefault="00A86A67" w:rsidP="005F20B5">
      <w:pPr>
        <w:pStyle w:val="BodyTextIndent3"/>
        <w:spacing w:before="120" w:line="276" w:lineRule="auto"/>
        <w:ind w:left="-284" w:right="-306" w:firstLine="567"/>
        <w:rPr>
          <w:rFonts w:ascii="Sylfaen" w:hAnsi="Sylfaen"/>
          <w:b w:val="0"/>
          <w:noProof/>
          <w:color w:val="000000"/>
          <w:szCs w:val="22"/>
          <w:lang w:val="ka-GE"/>
        </w:rPr>
      </w:pPr>
    </w:p>
    <w:p w14:paraId="55DD6C22" w14:textId="77777777" w:rsidR="00A86A67" w:rsidRPr="00D269CA" w:rsidRDefault="00A86A67" w:rsidP="005F20B5">
      <w:pPr>
        <w:pStyle w:val="BodyTextIndent3"/>
        <w:spacing w:before="120" w:line="276" w:lineRule="auto"/>
        <w:ind w:left="-284" w:right="-306" w:firstLine="567"/>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14:paraId="2A8A28CC" w14:textId="77777777" w:rsidR="00A86A67" w:rsidRPr="00D269CA" w:rsidRDefault="00A86A67" w:rsidP="005F20B5">
      <w:pPr>
        <w:spacing w:before="120" w:after="0" w:line="276" w:lineRule="auto"/>
        <w:ind w:left="-284" w:right="-306" w:firstLine="567"/>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114BE8CA" w14:textId="77777777" w:rsidR="00A86A67" w:rsidRPr="00D269CA" w:rsidRDefault="00A86A67" w:rsidP="005F20B5">
      <w:pPr>
        <w:spacing w:before="120" w:after="0" w:line="276" w:lineRule="auto"/>
        <w:ind w:left="-284" w:right="-306" w:firstLine="567"/>
        <w:jc w:val="both"/>
        <w:rPr>
          <w:rFonts w:ascii="Sylfaen" w:hAnsi="Sylfaen"/>
          <w:b/>
          <w:noProof/>
          <w:color w:val="000000"/>
          <w:lang w:val="ka-GE"/>
        </w:rPr>
      </w:pPr>
    </w:p>
    <w:p w14:paraId="282E3638" w14:textId="77777777" w:rsidR="00A86A67" w:rsidRPr="00D269CA" w:rsidRDefault="00A86A67" w:rsidP="005F20B5">
      <w:pPr>
        <w:spacing w:before="120" w:after="0" w:line="276" w:lineRule="auto"/>
        <w:ind w:left="-284" w:right="-306" w:firstLine="567"/>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14:paraId="0FE2DBF6" w14:textId="77777777" w:rsidR="00A86A67" w:rsidRDefault="00A86A67" w:rsidP="005F20B5">
      <w:pPr>
        <w:tabs>
          <w:tab w:val="right" w:pos="9639"/>
        </w:tabs>
        <w:spacing w:before="120" w:after="0" w:line="276" w:lineRule="auto"/>
        <w:ind w:left="-284" w:right="-306" w:firstLine="567"/>
        <w:jc w:val="both"/>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14:paraId="28B5B6C0" w14:textId="77777777" w:rsidR="002C17DF" w:rsidRDefault="002C17DF" w:rsidP="005F20B5">
      <w:pPr>
        <w:tabs>
          <w:tab w:val="right" w:pos="9639"/>
        </w:tabs>
        <w:spacing w:before="120" w:after="0" w:line="276" w:lineRule="auto"/>
        <w:ind w:left="-284" w:right="-306" w:firstLine="568"/>
        <w:jc w:val="both"/>
      </w:pPr>
    </w:p>
    <w:p w14:paraId="6CE85897" w14:textId="77777777" w:rsidR="005F20B5" w:rsidRDefault="005F20B5">
      <w:pPr>
        <w:tabs>
          <w:tab w:val="right" w:pos="9639"/>
        </w:tabs>
        <w:spacing w:before="120" w:after="0" w:line="276" w:lineRule="auto"/>
        <w:ind w:left="-284" w:right="-306" w:firstLine="568"/>
        <w:jc w:val="both"/>
      </w:pPr>
    </w:p>
    <w:sectPr w:rsidR="005F20B5" w:rsidSect="00122E2D">
      <w:pgSz w:w="12240" w:h="15840"/>
      <w:pgMar w:top="851" w:right="1608"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2CD69" w14:textId="77777777" w:rsidR="00347B0B" w:rsidRDefault="00347B0B" w:rsidP="00A86A67">
      <w:pPr>
        <w:spacing w:after="0" w:line="240" w:lineRule="auto"/>
      </w:pPr>
      <w:r>
        <w:separator/>
      </w:r>
    </w:p>
  </w:endnote>
  <w:endnote w:type="continuationSeparator" w:id="0">
    <w:p w14:paraId="238FFF53" w14:textId="77777777" w:rsidR="00347B0B" w:rsidRDefault="00347B0B" w:rsidP="00A86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9BD97" w14:textId="77777777" w:rsidR="00347B0B" w:rsidRDefault="00347B0B" w:rsidP="00A86A67">
      <w:pPr>
        <w:spacing w:after="0" w:line="240" w:lineRule="auto"/>
      </w:pPr>
      <w:r>
        <w:separator/>
      </w:r>
    </w:p>
  </w:footnote>
  <w:footnote w:type="continuationSeparator" w:id="0">
    <w:p w14:paraId="6743545F" w14:textId="77777777" w:rsidR="00347B0B" w:rsidRDefault="00347B0B" w:rsidP="00A86A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3BA"/>
    <w:rsid w:val="00005DFD"/>
    <w:rsid w:val="00086362"/>
    <w:rsid w:val="000C475E"/>
    <w:rsid w:val="000D43BA"/>
    <w:rsid w:val="00122E2D"/>
    <w:rsid w:val="00154BE5"/>
    <w:rsid w:val="001A3F37"/>
    <w:rsid w:val="002C17DF"/>
    <w:rsid w:val="002D0442"/>
    <w:rsid w:val="0033003F"/>
    <w:rsid w:val="00347B0B"/>
    <w:rsid w:val="00365DC6"/>
    <w:rsid w:val="00383400"/>
    <w:rsid w:val="003A5B21"/>
    <w:rsid w:val="003E1367"/>
    <w:rsid w:val="00481F24"/>
    <w:rsid w:val="00496B50"/>
    <w:rsid w:val="00504430"/>
    <w:rsid w:val="00543D86"/>
    <w:rsid w:val="005F20B5"/>
    <w:rsid w:val="006571CA"/>
    <w:rsid w:val="00677C00"/>
    <w:rsid w:val="007140E6"/>
    <w:rsid w:val="00753179"/>
    <w:rsid w:val="008503F5"/>
    <w:rsid w:val="00896370"/>
    <w:rsid w:val="009F0C09"/>
    <w:rsid w:val="009F3708"/>
    <w:rsid w:val="00A068AA"/>
    <w:rsid w:val="00A16D58"/>
    <w:rsid w:val="00A35E36"/>
    <w:rsid w:val="00A74357"/>
    <w:rsid w:val="00A85699"/>
    <w:rsid w:val="00A86A67"/>
    <w:rsid w:val="00AB6D5D"/>
    <w:rsid w:val="00B30BB4"/>
    <w:rsid w:val="00B347F5"/>
    <w:rsid w:val="00B4537B"/>
    <w:rsid w:val="00C15D13"/>
    <w:rsid w:val="00C66360"/>
    <w:rsid w:val="00CA70B5"/>
    <w:rsid w:val="00CB3E43"/>
    <w:rsid w:val="00CB7D6F"/>
    <w:rsid w:val="00CD1F5C"/>
    <w:rsid w:val="00D72F72"/>
    <w:rsid w:val="00DA0064"/>
    <w:rsid w:val="00DA6B04"/>
    <w:rsid w:val="00E1252A"/>
    <w:rsid w:val="00E65E16"/>
    <w:rsid w:val="00E818E4"/>
    <w:rsid w:val="00ED0367"/>
    <w:rsid w:val="00EF258E"/>
    <w:rsid w:val="00EF3FF0"/>
    <w:rsid w:val="00FE6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A36D6"/>
  <w15:chartTrackingRefBased/>
  <w15:docId w15:val="{D11802F0-3B71-4E38-BE1F-BD838C8D8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86A67"/>
    <w:rPr>
      <w:color w:val="0000FF"/>
      <w:u w:val="single"/>
    </w:rPr>
  </w:style>
  <w:style w:type="paragraph" w:styleId="BodyTextIndent3">
    <w:name w:val="Body Text Indent 3"/>
    <w:basedOn w:val="Normal"/>
    <w:link w:val="BodyTextIndent3Char"/>
    <w:semiHidden/>
    <w:unhideWhenUsed/>
    <w:rsid w:val="00A86A67"/>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A86A67"/>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A86A67"/>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A86A67"/>
    <w:rPr>
      <w:rFonts w:ascii="Calibri" w:eastAsia="Calibri" w:hAnsi="Calibri" w:cs="Times New Roman"/>
      <w:sz w:val="20"/>
      <w:szCs w:val="20"/>
    </w:rPr>
  </w:style>
  <w:style w:type="character" w:styleId="FootnoteReference">
    <w:name w:val="footnote reference"/>
    <w:uiPriority w:val="99"/>
    <w:semiHidden/>
    <w:unhideWhenUsed/>
    <w:rsid w:val="00A86A67"/>
    <w:rPr>
      <w:vertAlign w:val="superscript"/>
    </w:rPr>
  </w:style>
  <w:style w:type="character" w:styleId="CommentReference">
    <w:name w:val="annotation reference"/>
    <w:basedOn w:val="DefaultParagraphFont"/>
    <w:uiPriority w:val="99"/>
    <w:semiHidden/>
    <w:unhideWhenUsed/>
    <w:rsid w:val="009F3708"/>
    <w:rPr>
      <w:sz w:val="16"/>
      <w:szCs w:val="16"/>
    </w:rPr>
  </w:style>
  <w:style w:type="paragraph" w:styleId="CommentText">
    <w:name w:val="annotation text"/>
    <w:basedOn w:val="Normal"/>
    <w:link w:val="CommentTextChar"/>
    <w:uiPriority w:val="99"/>
    <w:semiHidden/>
    <w:unhideWhenUsed/>
    <w:rsid w:val="009F3708"/>
    <w:pPr>
      <w:spacing w:line="240" w:lineRule="auto"/>
    </w:pPr>
    <w:rPr>
      <w:sz w:val="20"/>
      <w:szCs w:val="20"/>
    </w:rPr>
  </w:style>
  <w:style w:type="character" w:customStyle="1" w:styleId="CommentTextChar">
    <w:name w:val="Comment Text Char"/>
    <w:basedOn w:val="DefaultParagraphFont"/>
    <w:link w:val="CommentText"/>
    <w:uiPriority w:val="99"/>
    <w:semiHidden/>
    <w:rsid w:val="009F3708"/>
    <w:rPr>
      <w:sz w:val="20"/>
      <w:szCs w:val="20"/>
    </w:rPr>
  </w:style>
  <w:style w:type="paragraph" w:styleId="CommentSubject">
    <w:name w:val="annotation subject"/>
    <w:basedOn w:val="CommentText"/>
    <w:next w:val="CommentText"/>
    <w:link w:val="CommentSubjectChar"/>
    <w:uiPriority w:val="99"/>
    <w:semiHidden/>
    <w:unhideWhenUsed/>
    <w:rsid w:val="009F3708"/>
    <w:rPr>
      <w:b/>
      <w:bCs/>
    </w:rPr>
  </w:style>
  <w:style w:type="character" w:customStyle="1" w:styleId="CommentSubjectChar">
    <w:name w:val="Comment Subject Char"/>
    <w:basedOn w:val="CommentTextChar"/>
    <w:link w:val="CommentSubject"/>
    <w:uiPriority w:val="99"/>
    <w:semiHidden/>
    <w:rsid w:val="009F3708"/>
    <w:rPr>
      <w:b/>
      <w:bCs/>
      <w:sz w:val="20"/>
      <w:szCs w:val="20"/>
    </w:rPr>
  </w:style>
  <w:style w:type="paragraph" w:styleId="BalloonText">
    <w:name w:val="Balloon Text"/>
    <w:basedOn w:val="Normal"/>
    <w:link w:val="BalloonTextChar"/>
    <w:uiPriority w:val="99"/>
    <w:semiHidden/>
    <w:unhideWhenUsed/>
    <w:rsid w:val="009F37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3708"/>
    <w:rPr>
      <w:rFonts w:ascii="Segoe UI" w:hAnsi="Segoe UI" w:cs="Segoe UI"/>
      <w:sz w:val="18"/>
      <w:szCs w:val="18"/>
    </w:rPr>
  </w:style>
  <w:style w:type="paragraph" w:customStyle="1" w:styleId="abzacixml">
    <w:name w:val="abzacixml"/>
    <w:basedOn w:val="Normal"/>
    <w:rsid w:val="00122E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035488">
      <w:bodyDiv w:val="1"/>
      <w:marLeft w:val="0"/>
      <w:marRight w:val="0"/>
      <w:marTop w:val="0"/>
      <w:marBottom w:val="0"/>
      <w:divBdr>
        <w:top w:val="none" w:sz="0" w:space="0" w:color="auto"/>
        <w:left w:val="none" w:sz="0" w:space="0" w:color="auto"/>
        <w:bottom w:val="none" w:sz="0" w:space="0" w:color="auto"/>
        <w:right w:val="none" w:sz="0" w:space="0" w:color="auto"/>
      </w:divBdr>
    </w:div>
    <w:div w:id="696932657">
      <w:bodyDiv w:val="1"/>
      <w:marLeft w:val="0"/>
      <w:marRight w:val="0"/>
      <w:marTop w:val="0"/>
      <w:marBottom w:val="0"/>
      <w:divBdr>
        <w:top w:val="none" w:sz="0" w:space="0" w:color="auto"/>
        <w:left w:val="none" w:sz="0" w:space="0" w:color="auto"/>
        <w:bottom w:val="none" w:sz="0" w:space="0" w:color="auto"/>
        <w:right w:val="none" w:sz="0" w:space="0" w:color="auto"/>
      </w:divBdr>
    </w:div>
    <w:div w:id="727848853">
      <w:bodyDiv w:val="1"/>
      <w:marLeft w:val="0"/>
      <w:marRight w:val="0"/>
      <w:marTop w:val="0"/>
      <w:marBottom w:val="0"/>
      <w:divBdr>
        <w:top w:val="none" w:sz="0" w:space="0" w:color="auto"/>
        <w:left w:val="none" w:sz="0" w:space="0" w:color="auto"/>
        <w:bottom w:val="none" w:sz="0" w:space="0" w:color="auto"/>
        <w:right w:val="none" w:sz="0" w:space="0" w:color="auto"/>
      </w:divBdr>
    </w:div>
    <w:div w:id="1491826475">
      <w:bodyDiv w:val="1"/>
      <w:marLeft w:val="0"/>
      <w:marRight w:val="0"/>
      <w:marTop w:val="0"/>
      <w:marBottom w:val="0"/>
      <w:divBdr>
        <w:top w:val="none" w:sz="0" w:space="0" w:color="auto"/>
        <w:left w:val="none" w:sz="0" w:space="0" w:color="auto"/>
        <w:bottom w:val="none" w:sz="0" w:space="0" w:color="auto"/>
        <w:right w:val="none" w:sz="0" w:space="0" w:color="auto"/>
      </w:divBdr>
      <w:divsChild>
        <w:div w:id="226381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atsne.gov.ge/ka/document/view/29962?publication=13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21630-5BA1-4244-8635-EEA493FC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Administrator</cp:lastModifiedBy>
  <cp:revision>36</cp:revision>
  <dcterms:created xsi:type="dcterms:W3CDTF">2019-11-25T12:28:00Z</dcterms:created>
  <dcterms:modified xsi:type="dcterms:W3CDTF">2020-01-29T19:03:00Z</dcterms:modified>
</cp:coreProperties>
</file>